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48E" w:rsidRPr="005653F1" w:rsidRDefault="00C0148E" w:rsidP="00A94DB4">
      <w:pPr>
        <w:tabs>
          <w:tab w:val="left" w:pos="900"/>
        </w:tabs>
        <w:jc w:val="center"/>
        <w:rPr>
          <w:b/>
          <w:sz w:val="32"/>
          <w:szCs w:val="32"/>
        </w:rPr>
      </w:pPr>
      <w:r w:rsidRPr="005653F1">
        <w:rPr>
          <w:rFonts w:hint="eastAsia"/>
          <w:b/>
          <w:sz w:val="32"/>
          <w:szCs w:val="32"/>
        </w:rPr>
        <w:t>厦门理工学院</w:t>
      </w:r>
      <w:r>
        <w:rPr>
          <w:rFonts w:hint="eastAsia"/>
          <w:b/>
          <w:sz w:val="32"/>
          <w:szCs w:val="32"/>
        </w:rPr>
        <w:t>二级学院</w:t>
      </w:r>
      <w:r w:rsidRPr="005653F1">
        <w:rPr>
          <w:rFonts w:hint="eastAsia"/>
          <w:b/>
          <w:sz w:val="32"/>
          <w:szCs w:val="32"/>
        </w:rPr>
        <w:t>综治目标管理责任考评标准</w:t>
      </w:r>
      <w:r w:rsidR="0019743B">
        <w:rPr>
          <w:rFonts w:hint="eastAsia"/>
          <w:b/>
          <w:sz w:val="32"/>
          <w:szCs w:val="32"/>
        </w:rPr>
        <w:t>（试行）</w:t>
      </w:r>
    </w:p>
    <w:p w:rsidR="00C0148E" w:rsidRPr="008A74F8" w:rsidRDefault="00C0148E" w:rsidP="00A94DB4">
      <w:pPr>
        <w:tabs>
          <w:tab w:val="left" w:pos="900"/>
        </w:tabs>
        <w:rPr>
          <w:szCs w:val="21"/>
        </w:rPr>
      </w:pPr>
      <w:r w:rsidRPr="008A74F8">
        <w:rPr>
          <w:rFonts w:hint="eastAsia"/>
          <w:szCs w:val="21"/>
        </w:rPr>
        <w:t>单位：</w:t>
      </w:r>
      <w:r w:rsidRPr="008A74F8">
        <w:rPr>
          <w:szCs w:val="21"/>
        </w:rPr>
        <w:t xml:space="preserve">                                                          </w:t>
      </w:r>
      <w:r>
        <w:rPr>
          <w:szCs w:val="21"/>
        </w:rPr>
        <w:t xml:space="preserve">                                    </w:t>
      </w:r>
      <w:r w:rsidRPr="008A74F8">
        <w:rPr>
          <w:szCs w:val="21"/>
        </w:rPr>
        <w:t xml:space="preserve"> </w:t>
      </w:r>
      <w:r w:rsidRPr="008A74F8">
        <w:rPr>
          <w:rFonts w:hint="eastAsia"/>
          <w:szCs w:val="21"/>
        </w:rPr>
        <w:t>填报日期：</w:t>
      </w:r>
      <w:r>
        <w:rPr>
          <w:szCs w:val="21"/>
        </w:rPr>
        <w:t xml:space="preserve">    </w:t>
      </w:r>
      <w:r>
        <w:rPr>
          <w:rFonts w:hint="eastAsia"/>
          <w:szCs w:val="21"/>
        </w:rPr>
        <w:t>年</w:t>
      </w:r>
      <w:r>
        <w:rPr>
          <w:szCs w:val="21"/>
        </w:rPr>
        <w:t xml:space="preserve">   </w:t>
      </w:r>
      <w:r>
        <w:rPr>
          <w:rFonts w:hint="eastAsia"/>
          <w:szCs w:val="21"/>
        </w:rPr>
        <w:t>月</w:t>
      </w:r>
      <w:r>
        <w:rPr>
          <w:szCs w:val="21"/>
        </w:rPr>
        <w:t xml:space="preserve">   </w:t>
      </w:r>
      <w:r>
        <w:rPr>
          <w:rFonts w:hint="eastAsia"/>
          <w:szCs w:val="21"/>
        </w:rPr>
        <w:t>日</w:t>
      </w:r>
    </w:p>
    <w:tbl>
      <w:tblPr>
        <w:tblW w:w="15335" w:type="dxa"/>
        <w:jc w:val="center"/>
        <w:tblInd w:w="-2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0"/>
        <w:gridCol w:w="540"/>
        <w:gridCol w:w="900"/>
        <w:gridCol w:w="9270"/>
        <w:gridCol w:w="1482"/>
        <w:gridCol w:w="948"/>
        <w:gridCol w:w="902"/>
        <w:gridCol w:w="663"/>
      </w:tblGrid>
      <w:tr w:rsidR="00C0148E" w:rsidTr="004A791E">
        <w:trPr>
          <w:trHeight w:val="447"/>
          <w:jc w:val="center"/>
        </w:trPr>
        <w:tc>
          <w:tcPr>
            <w:tcW w:w="630" w:type="dxa"/>
            <w:vAlign w:val="center"/>
          </w:tcPr>
          <w:p w:rsidR="00C0148E" w:rsidRPr="00FE66BF" w:rsidRDefault="00C0148E" w:rsidP="004A791E">
            <w:pPr>
              <w:jc w:val="center"/>
              <w:rPr>
                <w:b/>
                <w:szCs w:val="21"/>
              </w:rPr>
            </w:pPr>
            <w:r w:rsidRPr="00FE66BF">
              <w:rPr>
                <w:rFonts w:hint="eastAsia"/>
                <w:b/>
                <w:szCs w:val="21"/>
              </w:rPr>
              <w:t>序</w:t>
            </w:r>
            <w:r w:rsidRPr="00FE66BF">
              <w:rPr>
                <w:b/>
                <w:szCs w:val="21"/>
              </w:rPr>
              <w:t xml:space="preserve"> </w:t>
            </w:r>
            <w:r w:rsidRPr="00FE66BF">
              <w:rPr>
                <w:rFonts w:hint="eastAsia"/>
                <w:b/>
                <w:szCs w:val="21"/>
              </w:rPr>
              <w:t>号</w:t>
            </w:r>
          </w:p>
        </w:tc>
        <w:tc>
          <w:tcPr>
            <w:tcW w:w="540" w:type="dxa"/>
            <w:vAlign w:val="center"/>
          </w:tcPr>
          <w:p w:rsidR="00C0148E" w:rsidRPr="00FE66BF" w:rsidRDefault="00C0148E" w:rsidP="004A791E">
            <w:pPr>
              <w:jc w:val="center"/>
              <w:rPr>
                <w:b/>
                <w:szCs w:val="21"/>
              </w:rPr>
            </w:pPr>
            <w:r w:rsidRPr="00FE66BF">
              <w:rPr>
                <w:rFonts w:hint="eastAsia"/>
                <w:b/>
                <w:szCs w:val="21"/>
              </w:rPr>
              <w:t>分</w:t>
            </w:r>
            <w:r w:rsidRPr="00FE66BF">
              <w:rPr>
                <w:b/>
                <w:szCs w:val="21"/>
              </w:rPr>
              <w:t xml:space="preserve"> </w:t>
            </w:r>
            <w:r w:rsidRPr="00FE66BF">
              <w:rPr>
                <w:rFonts w:hint="eastAsia"/>
                <w:b/>
                <w:szCs w:val="21"/>
              </w:rPr>
              <w:t>值</w:t>
            </w:r>
          </w:p>
        </w:tc>
        <w:tc>
          <w:tcPr>
            <w:tcW w:w="900" w:type="dxa"/>
            <w:vAlign w:val="center"/>
          </w:tcPr>
          <w:p w:rsidR="00C0148E" w:rsidRPr="00FE66BF" w:rsidRDefault="00C0148E" w:rsidP="004A791E">
            <w:pPr>
              <w:jc w:val="center"/>
              <w:rPr>
                <w:b/>
                <w:szCs w:val="21"/>
              </w:rPr>
            </w:pPr>
            <w:r w:rsidRPr="00FE66BF">
              <w:rPr>
                <w:rFonts w:hint="eastAsia"/>
                <w:b/>
                <w:szCs w:val="21"/>
              </w:rPr>
              <w:t>考</w:t>
            </w:r>
            <w:r w:rsidRPr="00FE66BF">
              <w:rPr>
                <w:b/>
                <w:szCs w:val="21"/>
              </w:rPr>
              <w:t xml:space="preserve"> </w:t>
            </w:r>
            <w:r w:rsidRPr="00FE66BF">
              <w:rPr>
                <w:rFonts w:hint="eastAsia"/>
                <w:b/>
                <w:szCs w:val="21"/>
              </w:rPr>
              <w:t>核</w:t>
            </w:r>
          </w:p>
          <w:p w:rsidR="00C0148E" w:rsidRPr="00FE66BF" w:rsidRDefault="00C0148E" w:rsidP="004A791E">
            <w:pPr>
              <w:jc w:val="center"/>
              <w:rPr>
                <w:b/>
                <w:szCs w:val="21"/>
              </w:rPr>
            </w:pPr>
            <w:r w:rsidRPr="00FE66BF">
              <w:rPr>
                <w:rFonts w:hint="eastAsia"/>
                <w:b/>
                <w:szCs w:val="21"/>
              </w:rPr>
              <w:t>项</w:t>
            </w:r>
            <w:r w:rsidRPr="00FE66BF">
              <w:rPr>
                <w:b/>
                <w:szCs w:val="21"/>
              </w:rPr>
              <w:t xml:space="preserve"> </w:t>
            </w:r>
            <w:r w:rsidRPr="00FE66BF">
              <w:rPr>
                <w:rFonts w:hint="eastAsia"/>
                <w:b/>
                <w:szCs w:val="21"/>
              </w:rPr>
              <w:t>目</w:t>
            </w:r>
          </w:p>
        </w:tc>
        <w:tc>
          <w:tcPr>
            <w:tcW w:w="9270" w:type="dxa"/>
            <w:vAlign w:val="center"/>
          </w:tcPr>
          <w:p w:rsidR="00C0148E" w:rsidRPr="00FE66BF" w:rsidRDefault="00C0148E" w:rsidP="004A791E">
            <w:pPr>
              <w:jc w:val="center"/>
              <w:rPr>
                <w:b/>
                <w:szCs w:val="21"/>
              </w:rPr>
            </w:pPr>
            <w:r w:rsidRPr="00FE66BF">
              <w:rPr>
                <w:rFonts w:hint="eastAsia"/>
                <w:b/>
                <w:szCs w:val="21"/>
              </w:rPr>
              <w:t>考</w:t>
            </w:r>
            <w:r w:rsidRPr="00FE66BF">
              <w:rPr>
                <w:b/>
                <w:szCs w:val="21"/>
              </w:rPr>
              <w:t xml:space="preserve">   </w:t>
            </w:r>
            <w:r w:rsidRPr="00FE66BF">
              <w:rPr>
                <w:rFonts w:hint="eastAsia"/>
                <w:b/>
                <w:szCs w:val="21"/>
              </w:rPr>
              <w:t>核</w:t>
            </w:r>
            <w:r w:rsidRPr="00FE66BF">
              <w:rPr>
                <w:b/>
                <w:szCs w:val="21"/>
              </w:rPr>
              <w:t xml:space="preserve">   </w:t>
            </w:r>
            <w:r w:rsidRPr="00FE66BF">
              <w:rPr>
                <w:rFonts w:hint="eastAsia"/>
                <w:b/>
                <w:szCs w:val="21"/>
              </w:rPr>
              <w:t>内</w:t>
            </w:r>
            <w:r w:rsidRPr="00FE66BF">
              <w:rPr>
                <w:b/>
                <w:szCs w:val="21"/>
              </w:rPr>
              <w:t xml:space="preserve">   </w:t>
            </w:r>
            <w:r w:rsidRPr="00FE66BF">
              <w:rPr>
                <w:rFonts w:hint="eastAsia"/>
                <w:b/>
                <w:szCs w:val="21"/>
              </w:rPr>
              <w:t>容</w:t>
            </w:r>
            <w:r w:rsidRPr="00FE66BF">
              <w:rPr>
                <w:b/>
                <w:szCs w:val="21"/>
              </w:rPr>
              <w:t xml:space="preserve">   </w:t>
            </w:r>
            <w:r w:rsidRPr="00FE66BF">
              <w:rPr>
                <w:rFonts w:hint="eastAsia"/>
                <w:b/>
                <w:szCs w:val="21"/>
              </w:rPr>
              <w:t>及</w:t>
            </w:r>
            <w:r w:rsidRPr="00FE66BF">
              <w:rPr>
                <w:b/>
                <w:szCs w:val="21"/>
              </w:rPr>
              <w:t xml:space="preserve">   </w:t>
            </w:r>
            <w:r w:rsidRPr="00FE66BF">
              <w:rPr>
                <w:rFonts w:hint="eastAsia"/>
                <w:b/>
                <w:szCs w:val="21"/>
              </w:rPr>
              <w:t>评</w:t>
            </w:r>
            <w:r w:rsidRPr="00FE66BF">
              <w:rPr>
                <w:b/>
                <w:szCs w:val="21"/>
              </w:rPr>
              <w:t xml:space="preserve">   </w:t>
            </w:r>
            <w:r w:rsidRPr="00FE66BF">
              <w:rPr>
                <w:rFonts w:hint="eastAsia"/>
                <w:b/>
                <w:szCs w:val="21"/>
              </w:rPr>
              <w:t>分</w:t>
            </w:r>
            <w:r w:rsidRPr="00FE66BF">
              <w:rPr>
                <w:b/>
                <w:szCs w:val="21"/>
              </w:rPr>
              <w:t xml:space="preserve">   </w:t>
            </w:r>
            <w:r w:rsidRPr="00FE66BF">
              <w:rPr>
                <w:rFonts w:hint="eastAsia"/>
                <w:b/>
                <w:szCs w:val="21"/>
              </w:rPr>
              <w:t>标</w:t>
            </w:r>
            <w:r w:rsidRPr="00FE66BF">
              <w:rPr>
                <w:b/>
                <w:szCs w:val="21"/>
              </w:rPr>
              <w:t xml:space="preserve"> </w:t>
            </w:r>
            <w:r w:rsidRPr="00FE66BF">
              <w:rPr>
                <w:rFonts w:hint="eastAsia"/>
                <w:b/>
                <w:szCs w:val="21"/>
              </w:rPr>
              <w:t>准</w:t>
            </w:r>
          </w:p>
        </w:tc>
        <w:tc>
          <w:tcPr>
            <w:tcW w:w="1482" w:type="dxa"/>
            <w:vAlign w:val="center"/>
          </w:tcPr>
          <w:p w:rsidR="00C0148E" w:rsidRPr="00FE66BF" w:rsidRDefault="00C0148E" w:rsidP="004A791E">
            <w:pPr>
              <w:jc w:val="center"/>
              <w:rPr>
                <w:b/>
                <w:szCs w:val="21"/>
              </w:rPr>
            </w:pPr>
            <w:r w:rsidRPr="00FE66BF">
              <w:rPr>
                <w:rFonts w:hint="eastAsia"/>
                <w:b/>
                <w:szCs w:val="21"/>
              </w:rPr>
              <w:t>考</w:t>
            </w:r>
            <w:r w:rsidRPr="00FE66BF">
              <w:rPr>
                <w:b/>
                <w:szCs w:val="21"/>
              </w:rPr>
              <w:t xml:space="preserve"> </w:t>
            </w:r>
            <w:r w:rsidRPr="00FE66BF">
              <w:rPr>
                <w:rFonts w:hint="eastAsia"/>
                <w:b/>
                <w:szCs w:val="21"/>
              </w:rPr>
              <w:t>核</w:t>
            </w:r>
            <w:r w:rsidRPr="00FE66BF">
              <w:rPr>
                <w:b/>
                <w:szCs w:val="21"/>
              </w:rPr>
              <w:t xml:space="preserve"> </w:t>
            </w:r>
            <w:r w:rsidRPr="00FE66BF">
              <w:rPr>
                <w:rFonts w:hint="eastAsia"/>
                <w:b/>
                <w:szCs w:val="21"/>
              </w:rPr>
              <w:t>方</w:t>
            </w:r>
            <w:r w:rsidRPr="00FE66BF">
              <w:rPr>
                <w:b/>
                <w:szCs w:val="21"/>
              </w:rPr>
              <w:t xml:space="preserve"> </w:t>
            </w:r>
            <w:r w:rsidRPr="00FE66BF">
              <w:rPr>
                <w:rFonts w:hint="eastAsia"/>
                <w:b/>
                <w:szCs w:val="21"/>
              </w:rPr>
              <w:t>法</w:t>
            </w:r>
          </w:p>
        </w:tc>
        <w:tc>
          <w:tcPr>
            <w:tcW w:w="948" w:type="dxa"/>
            <w:vAlign w:val="center"/>
          </w:tcPr>
          <w:p w:rsidR="00C0148E" w:rsidRPr="00FE66BF" w:rsidRDefault="00C0148E" w:rsidP="004A791E">
            <w:pPr>
              <w:jc w:val="center"/>
              <w:rPr>
                <w:b/>
                <w:szCs w:val="21"/>
              </w:rPr>
            </w:pPr>
            <w:r w:rsidRPr="00FE66BF">
              <w:rPr>
                <w:rFonts w:hint="eastAsia"/>
                <w:b/>
                <w:szCs w:val="21"/>
              </w:rPr>
              <w:t>自评分</w:t>
            </w:r>
          </w:p>
        </w:tc>
        <w:tc>
          <w:tcPr>
            <w:tcW w:w="902" w:type="dxa"/>
            <w:vAlign w:val="center"/>
          </w:tcPr>
          <w:p w:rsidR="00C0148E" w:rsidRPr="00FE66BF" w:rsidRDefault="00C0148E" w:rsidP="004A791E">
            <w:pPr>
              <w:jc w:val="center"/>
              <w:rPr>
                <w:b/>
                <w:szCs w:val="21"/>
              </w:rPr>
            </w:pPr>
            <w:r w:rsidRPr="00FE66BF">
              <w:rPr>
                <w:rFonts w:hint="eastAsia"/>
                <w:b/>
                <w:szCs w:val="21"/>
              </w:rPr>
              <w:t>实</w:t>
            </w:r>
            <w:r w:rsidRPr="00FE66BF">
              <w:rPr>
                <w:b/>
                <w:szCs w:val="21"/>
              </w:rPr>
              <w:t xml:space="preserve"> </w:t>
            </w:r>
            <w:r w:rsidRPr="00FE66BF">
              <w:rPr>
                <w:rFonts w:hint="eastAsia"/>
                <w:b/>
                <w:szCs w:val="21"/>
              </w:rPr>
              <w:t>际</w:t>
            </w:r>
          </w:p>
          <w:p w:rsidR="00C0148E" w:rsidRPr="00FE66BF" w:rsidRDefault="00C0148E" w:rsidP="004A791E">
            <w:pPr>
              <w:jc w:val="center"/>
              <w:rPr>
                <w:b/>
                <w:szCs w:val="21"/>
              </w:rPr>
            </w:pPr>
            <w:r w:rsidRPr="00FE66BF">
              <w:rPr>
                <w:rFonts w:hint="eastAsia"/>
                <w:b/>
                <w:szCs w:val="21"/>
              </w:rPr>
              <w:t>得</w:t>
            </w:r>
            <w:r w:rsidRPr="00FE66BF">
              <w:rPr>
                <w:b/>
                <w:szCs w:val="21"/>
              </w:rPr>
              <w:t xml:space="preserve"> </w:t>
            </w:r>
            <w:r w:rsidRPr="00FE66BF">
              <w:rPr>
                <w:rFonts w:hint="eastAsia"/>
                <w:b/>
                <w:szCs w:val="21"/>
              </w:rPr>
              <w:t>分</w:t>
            </w:r>
          </w:p>
        </w:tc>
        <w:tc>
          <w:tcPr>
            <w:tcW w:w="663" w:type="dxa"/>
            <w:vAlign w:val="center"/>
          </w:tcPr>
          <w:p w:rsidR="00C0148E" w:rsidRPr="00FE66BF" w:rsidRDefault="00C0148E" w:rsidP="004A791E">
            <w:pPr>
              <w:jc w:val="center"/>
              <w:rPr>
                <w:b/>
                <w:szCs w:val="21"/>
              </w:rPr>
            </w:pPr>
            <w:r w:rsidRPr="00FE66BF">
              <w:rPr>
                <w:rFonts w:hint="eastAsia"/>
                <w:b/>
                <w:szCs w:val="21"/>
              </w:rPr>
              <w:t>备注</w:t>
            </w:r>
          </w:p>
        </w:tc>
      </w:tr>
      <w:tr w:rsidR="00C0148E" w:rsidTr="00B76995">
        <w:trPr>
          <w:trHeight w:val="297"/>
          <w:jc w:val="center"/>
        </w:trPr>
        <w:tc>
          <w:tcPr>
            <w:tcW w:w="630" w:type="dxa"/>
            <w:vMerge w:val="restart"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  <w:r w:rsidRPr="00FE66BF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540" w:type="dxa"/>
            <w:vMerge w:val="restart"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  <w:r w:rsidRPr="00FE66BF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900" w:type="dxa"/>
            <w:vMerge w:val="restart"/>
            <w:vAlign w:val="center"/>
          </w:tcPr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FE66BF">
              <w:rPr>
                <w:rFonts w:hint="eastAsia"/>
                <w:sz w:val="18"/>
                <w:szCs w:val="18"/>
              </w:rPr>
              <w:t>组</w:t>
            </w:r>
          </w:p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FE66BF">
              <w:rPr>
                <w:rFonts w:hint="eastAsia"/>
                <w:sz w:val="18"/>
                <w:szCs w:val="18"/>
              </w:rPr>
              <w:t>织</w:t>
            </w:r>
          </w:p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FE66BF">
              <w:rPr>
                <w:rFonts w:hint="eastAsia"/>
                <w:sz w:val="18"/>
                <w:szCs w:val="18"/>
              </w:rPr>
              <w:t>领</w:t>
            </w:r>
          </w:p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FE66BF">
              <w:rPr>
                <w:rFonts w:hint="eastAsia"/>
                <w:sz w:val="18"/>
                <w:szCs w:val="18"/>
              </w:rPr>
              <w:t>导</w:t>
            </w:r>
          </w:p>
        </w:tc>
        <w:tc>
          <w:tcPr>
            <w:tcW w:w="9270" w:type="dxa"/>
            <w:vAlign w:val="center"/>
          </w:tcPr>
          <w:p w:rsidR="00C0148E" w:rsidRPr="00FE66BF" w:rsidRDefault="00C0148E" w:rsidP="00FC1932">
            <w:pPr>
              <w:spacing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>
              <w:rPr>
                <w:rFonts w:hint="eastAsia"/>
                <w:sz w:val="18"/>
                <w:szCs w:val="18"/>
              </w:rPr>
              <w:t>未</w:t>
            </w:r>
            <w:r w:rsidRPr="00FE66BF">
              <w:rPr>
                <w:rFonts w:hint="eastAsia"/>
                <w:sz w:val="18"/>
                <w:szCs w:val="18"/>
              </w:rPr>
              <w:t>成立“</w:t>
            </w:r>
            <w:r>
              <w:rPr>
                <w:rFonts w:hint="eastAsia"/>
                <w:sz w:val="18"/>
                <w:szCs w:val="18"/>
              </w:rPr>
              <w:t>稳定与安全”工作机构；未建立党政同责、一岗双责、层层落实稳定和安全工作责任体系。</w:t>
            </w:r>
            <w:r>
              <w:rPr>
                <w:sz w:val="18"/>
                <w:szCs w:val="18"/>
              </w:rPr>
              <w:t xml:space="preserve">     </w:t>
            </w:r>
            <w:r>
              <w:rPr>
                <w:rFonts w:hint="eastAsia"/>
                <w:sz w:val="18"/>
                <w:szCs w:val="18"/>
              </w:rPr>
              <w:t>扣</w:t>
            </w:r>
            <w:r>
              <w:rPr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482" w:type="dxa"/>
            <w:vMerge w:val="restart"/>
            <w:vAlign w:val="center"/>
          </w:tcPr>
          <w:p w:rsidR="00C0148E" w:rsidRPr="00FE66BF" w:rsidRDefault="00C0148E" w:rsidP="004A791E">
            <w:pPr>
              <w:spacing w:line="240" w:lineRule="exact"/>
              <w:rPr>
                <w:sz w:val="18"/>
                <w:szCs w:val="18"/>
              </w:rPr>
            </w:pPr>
            <w:r w:rsidRPr="00FE66BF">
              <w:rPr>
                <w:rFonts w:hint="eastAsia"/>
                <w:sz w:val="18"/>
                <w:szCs w:val="18"/>
              </w:rPr>
              <w:t>查看资料，不符合</w:t>
            </w:r>
            <w:r>
              <w:rPr>
                <w:rFonts w:hint="eastAsia"/>
                <w:sz w:val="18"/>
                <w:szCs w:val="18"/>
              </w:rPr>
              <w:t>考评标准的逐项</w:t>
            </w:r>
            <w:r w:rsidRPr="00FE66BF">
              <w:rPr>
                <w:rFonts w:hint="eastAsia"/>
                <w:sz w:val="18"/>
                <w:szCs w:val="18"/>
              </w:rPr>
              <w:t>扣分，直到扣完相应的分数。</w:t>
            </w:r>
          </w:p>
        </w:tc>
        <w:tc>
          <w:tcPr>
            <w:tcW w:w="948" w:type="dxa"/>
            <w:vMerge w:val="restart"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02" w:type="dxa"/>
            <w:vMerge w:val="restart"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663" w:type="dxa"/>
            <w:vMerge w:val="restart"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0148E" w:rsidTr="00B76995">
        <w:trPr>
          <w:trHeight w:val="371"/>
          <w:jc w:val="center"/>
        </w:trPr>
        <w:tc>
          <w:tcPr>
            <w:tcW w:w="63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270" w:type="dxa"/>
            <w:vAlign w:val="center"/>
          </w:tcPr>
          <w:p w:rsidR="00C0148E" w:rsidRPr="00FE66BF" w:rsidRDefault="00C0148E" w:rsidP="00FC1932">
            <w:pPr>
              <w:spacing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  <w:r>
              <w:rPr>
                <w:rFonts w:hint="eastAsia"/>
                <w:sz w:val="18"/>
                <w:szCs w:val="18"/>
              </w:rPr>
              <w:t>未有平安校园和安全主体标准化两项创建及综治目标管理计划、总结。</w:t>
            </w:r>
            <w:r>
              <w:rPr>
                <w:sz w:val="18"/>
                <w:szCs w:val="18"/>
              </w:rPr>
              <w:t xml:space="preserve">                               </w:t>
            </w:r>
            <w:r>
              <w:rPr>
                <w:rFonts w:hint="eastAsia"/>
                <w:sz w:val="18"/>
                <w:szCs w:val="18"/>
              </w:rPr>
              <w:t>扣</w:t>
            </w:r>
            <w:r>
              <w:rPr>
                <w:sz w:val="18"/>
                <w:szCs w:val="18"/>
              </w:rPr>
              <w:t>2</w:t>
            </w:r>
            <w:r w:rsidRPr="00FE66BF"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482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948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02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663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0148E" w:rsidTr="00F439B9">
        <w:trPr>
          <w:trHeight w:val="157"/>
          <w:jc w:val="center"/>
        </w:trPr>
        <w:tc>
          <w:tcPr>
            <w:tcW w:w="63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270" w:type="dxa"/>
            <w:vAlign w:val="center"/>
          </w:tcPr>
          <w:p w:rsidR="00C0148E" w:rsidRPr="00FE66BF" w:rsidRDefault="00C0148E" w:rsidP="00566C41">
            <w:pPr>
              <w:spacing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  <w:r>
              <w:rPr>
                <w:rFonts w:hint="eastAsia"/>
                <w:sz w:val="18"/>
                <w:szCs w:val="18"/>
              </w:rPr>
              <w:t>未将安全工作列入学院年度工作，做到与其它工作同计划、同部署、同检查、同评比、同总结。</w:t>
            </w:r>
            <w:r>
              <w:rPr>
                <w:sz w:val="18"/>
                <w:szCs w:val="18"/>
              </w:rPr>
              <w:t xml:space="preserve">         </w:t>
            </w:r>
            <w:r>
              <w:rPr>
                <w:rFonts w:hint="eastAsia"/>
                <w:sz w:val="18"/>
                <w:szCs w:val="18"/>
              </w:rPr>
              <w:t>扣</w:t>
            </w:r>
            <w:r>
              <w:rPr>
                <w:sz w:val="18"/>
                <w:szCs w:val="18"/>
              </w:rPr>
              <w:t>2</w:t>
            </w:r>
            <w:r w:rsidRPr="00FE66BF"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482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948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02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663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0148E" w:rsidTr="00B76995">
        <w:trPr>
          <w:trHeight w:val="156"/>
          <w:jc w:val="center"/>
        </w:trPr>
        <w:tc>
          <w:tcPr>
            <w:tcW w:w="63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270" w:type="dxa"/>
            <w:vAlign w:val="center"/>
          </w:tcPr>
          <w:p w:rsidR="00C0148E" w:rsidRDefault="00C0148E" w:rsidP="008A6CFF">
            <w:pPr>
              <w:spacing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  <w:r w:rsidR="009C096B">
              <w:rPr>
                <w:rFonts w:hint="eastAsia"/>
                <w:sz w:val="18"/>
                <w:szCs w:val="18"/>
              </w:rPr>
              <w:t>每季度未召开</w:t>
            </w:r>
            <w:r>
              <w:rPr>
                <w:rFonts w:hint="eastAsia"/>
                <w:sz w:val="18"/>
                <w:szCs w:val="18"/>
              </w:rPr>
              <w:t>安全工作形势分析会。</w:t>
            </w:r>
            <w:r w:rsidRPr="00FE66B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</w:t>
            </w:r>
            <w:r w:rsidR="009C096B">
              <w:rPr>
                <w:rFonts w:hint="eastAsia"/>
                <w:sz w:val="18"/>
                <w:szCs w:val="18"/>
              </w:rPr>
              <w:t xml:space="preserve">    </w:t>
            </w:r>
            <w:r>
              <w:rPr>
                <w:sz w:val="18"/>
                <w:szCs w:val="18"/>
              </w:rPr>
              <w:t xml:space="preserve">                     </w:t>
            </w:r>
            <w:r w:rsidRPr="00FE66BF">
              <w:rPr>
                <w:sz w:val="18"/>
                <w:szCs w:val="18"/>
              </w:rPr>
              <w:t xml:space="preserve">         </w:t>
            </w:r>
            <w:r>
              <w:rPr>
                <w:sz w:val="18"/>
                <w:szCs w:val="18"/>
              </w:rPr>
              <w:t xml:space="preserve">                        </w:t>
            </w:r>
            <w:r>
              <w:rPr>
                <w:rFonts w:hint="eastAsia"/>
                <w:sz w:val="18"/>
                <w:szCs w:val="18"/>
              </w:rPr>
              <w:t>扣</w:t>
            </w:r>
            <w:r>
              <w:rPr>
                <w:sz w:val="18"/>
                <w:szCs w:val="18"/>
              </w:rPr>
              <w:t xml:space="preserve"> 2</w:t>
            </w:r>
            <w:r w:rsidRPr="00FE66BF"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482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948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02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663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0148E" w:rsidTr="00535BB9">
        <w:trPr>
          <w:trHeight w:val="388"/>
          <w:jc w:val="center"/>
        </w:trPr>
        <w:tc>
          <w:tcPr>
            <w:tcW w:w="63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270" w:type="dxa"/>
            <w:vAlign w:val="center"/>
          </w:tcPr>
          <w:p w:rsidR="00C0148E" w:rsidRDefault="00C0148E" w:rsidP="008A6CFF">
            <w:pPr>
              <w:spacing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  <w:proofErr w:type="gramStart"/>
            <w:r>
              <w:rPr>
                <w:rFonts w:hint="eastAsia"/>
                <w:sz w:val="18"/>
                <w:szCs w:val="18"/>
              </w:rPr>
              <w:t>未逐</w:t>
            </w:r>
            <w:proofErr w:type="gramEnd"/>
            <w:r>
              <w:rPr>
                <w:rFonts w:hint="eastAsia"/>
                <w:sz w:val="18"/>
                <w:szCs w:val="18"/>
              </w:rPr>
              <w:t>级</w:t>
            </w:r>
            <w:proofErr w:type="gramStart"/>
            <w:r w:rsidRPr="00FE66BF">
              <w:rPr>
                <w:rFonts w:hint="eastAsia"/>
                <w:sz w:val="18"/>
                <w:szCs w:val="18"/>
              </w:rPr>
              <w:t>签定</w:t>
            </w:r>
            <w:proofErr w:type="gramEnd"/>
            <w:r>
              <w:rPr>
                <w:rFonts w:hint="eastAsia"/>
                <w:sz w:val="18"/>
                <w:szCs w:val="18"/>
              </w:rPr>
              <w:t>安全工作责任书，明确岗位安全责任制；未建立</w:t>
            </w:r>
            <w:r w:rsidRPr="00FE66BF">
              <w:rPr>
                <w:rFonts w:hint="eastAsia"/>
                <w:sz w:val="18"/>
                <w:szCs w:val="18"/>
              </w:rPr>
              <w:t>责任追究制</w:t>
            </w:r>
            <w:r>
              <w:rPr>
                <w:rFonts w:hint="eastAsia"/>
                <w:sz w:val="18"/>
                <w:szCs w:val="18"/>
              </w:rPr>
              <w:t>和考核机制，考核结果没有绩效工资、</w:t>
            </w:r>
          </w:p>
          <w:p w:rsidR="00C0148E" w:rsidRPr="00FE66BF" w:rsidRDefault="00C0148E" w:rsidP="00FC1932">
            <w:pPr>
              <w:spacing w:line="22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评优评先挂钩</w:t>
            </w:r>
            <w:r w:rsidRPr="00FE66BF">
              <w:rPr>
                <w:rFonts w:hint="eastAsia"/>
                <w:sz w:val="18"/>
                <w:szCs w:val="18"/>
              </w:rPr>
              <w:t>。</w:t>
            </w:r>
            <w:r w:rsidRPr="00FE66B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                                                          </w:t>
            </w:r>
            <w:r w:rsidRPr="00FE66BF">
              <w:rPr>
                <w:sz w:val="18"/>
                <w:szCs w:val="18"/>
              </w:rPr>
              <w:t xml:space="preserve">           </w:t>
            </w:r>
            <w:r>
              <w:rPr>
                <w:sz w:val="18"/>
                <w:szCs w:val="18"/>
              </w:rPr>
              <w:t xml:space="preserve">       </w:t>
            </w:r>
            <w:r>
              <w:rPr>
                <w:rFonts w:hint="eastAsia"/>
                <w:sz w:val="18"/>
                <w:szCs w:val="18"/>
              </w:rPr>
              <w:t>扣</w:t>
            </w:r>
            <w:r>
              <w:rPr>
                <w:sz w:val="18"/>
                <w:szCs w:val="18"/>
              </w:rPr>
              <w:t>3</w:t>
            </w:r>
            <w:r w:rsidRPr="00FE66BF"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482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948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02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663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0148E" w:rsidTr="00807052">
        <w:trPr>
          <w:trHeight w:val="434"/>
          <w:jc w:val="center"/>
        </w:trPr>
        <w:tc>
          <w:tcPr>
            <w:tcW w:w="63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270" w:type="dxa"/>
            <w:vAlign w:val="center"/>
          </w:tcPr>
          <w:p w:rsidR="00C0148E" w:rsidRPr="00FE66BF" w:rsidRDefault="00C0148E" w:rsidP="004A791E">
            <w:pPr>
              <w:spacing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>
              <w:rPr>
                <w:rFonts w:hint="eastAsia"/>
                <w:sz w:val="18"/>
                <w:szCs w:val="18"/>
              </w:rPr>
              <w:t>．未</w:t>
            </w:r>
            <w:r w:rsidRPr="00FE66BF">
              <w:rPr>
                <w:rFonts w:hint="eastAsia"/>
                <w:sz w:val="18"/>
                <w:szCs w:val="18"/>
              </w:rPr>
              <w:t>建立学生安全信息员队伍。</w:t>
            </w:r>
            <w:r>
              <w:rPr>
                <w:rFonts w:hint="eastAsia"/>
                <w:sz w:val="18"/>
                <w:szCs w:val="18"/>
              </w:rPr>
              <w:t>未制定安全事故隐患举报奖励和责任追究的制度。</w:t>
            </w:r>
            <w:r>
              <w:rPr>
                <w:sz w:val="18"/>
                <w:szCs w:val="18"/>
              </w:rPr>
              <w:t xml:space="preserve">                      </w:t>
            </w:r>
            <w:r>
              <w:rPr>
                <w:rFonts w:hint="eastAsia"/>
                <w:sz w:val="18"/>
                <w:szCs w:val="18"/>
              </w:rPr>
              <w:t>扣</w:t>
            </w:r>
            <w:r w:rsidRPr="00FE66BF">
              <w:rPr>
                <w:sz w:val="18"/>
                <w:szCs w:val="18"/>
              </w:rPr>
              <w:t>3</w:t>
            </w:r>
            <w:r w:rsidRPr="00FE66BF"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482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948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02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663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0148E" w:rsidTr="00535BB9">
        <w:trPr>
          <w:trHeight w:val="150"/>
          <w:jc w:val="center"/>
        </w:trPr>
        <w:tc>
          <w:tcPr>
            <w:tcW w:w="630" w:type="dxa"/>
            <w:vMerge w:val="restart"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  <w:r w:rsidRPr="00FE66BF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540" w:type="dxa"/>
            <w:vMerge w:val="restart"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  <w:r w:rsidRPr="00FE66BF">
              <w:rPr>
                <w:b/>
                <w:sz w:val="18"/>
                <w:szCs w:val="18"/>
              </w:rPr>
              <w:t>35</w:t>
            </w:r>
          </w:p>
        </w:tc>
        <w:tc>
          <w:tcPr>
            <w:tcW w:w="900" w:type="dxa"/>
            <w:vMerge w:val="restart"/>
            <w:vAlign w:val="center"/>
          </w:tcPr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FE66BF">
              <w:rPr>
                <w:rFonts w:hint="eastAsia"/>
                <w:sz w:val="18"/>
                <w:szCs w:val="18"/>
              </w:rPr>
              <w:t>安</w:t>
            </w:r>
          </w:p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FE66BF">
              <w:rPr>
                <w:rFonts w:hint="eastAsia"/>
                <w:sz w:val="18"/>
                <w:szCs w:val="18"/>
              </w:rPr>
              <w:t>全</w:t>
            </w:r>
          </w:p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FE66BF">
              <w:rPr>
                <w:rFonts w:hint="eastAsia"/>
                <w:sz w:val="18"/>
                <w:szCs w:val="18"/>
              </w:rPr>
              <w:t>管</w:t>
            </w:r>
          </w:p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FE66BF">
              <w:rPr>
                <w:rFonts w:hint="eastAsia"/>
                <w:sz w:val="18"/>
                <w:szCs w:val="18"/>
              </w:rPr>
              <w:t>理</w:t>
            </w:r>
          </w:p>
        </w:tc>
        <w:tc>
          <w:tcPr>
            <w:tcW w:w="9270" w:type="dxa"/>
            <w:vAlign w:val="center"/>
          </w:tcPr>
          <w:p w:rsidR="00C0148E" w:rsidRPr="00FE66BF" w:rsidRDefault="00C0148E" w:rsidP="009C096B">
            <w:pPr>
              <w:spacing w:line="220" w:lineRule="exact"/>
              <w:rPr>
                <w:sz w:val="18"/>
                <w:szCs w:val="18"/>
              </w:rPr>
            </w:pPr>
            <w:r w:rsidRPr="00FE66BF">
              <w:rPr>
                <w:sz w:val="18"/>
                <w:szCs w:val="18"/>
              </w:rPr>
              <w:t>1</w:t>
            </w:r>
            <w:r w:rsidRPr="00FE66BF">
              <w:rPr>
                <w:rFonts w:hint="eastAsia"/>
                <w:sz w:val="18"/>
                <w:szCs w:val="18"/>
              </w:rPr>
              <w:t>．</w:t>
            </w:r>
            <w:r>
              <w:rPr>
                <w:rFonts w:hint="eastAsia"/>
                <w:sz w:val="18"/>
                <w:szCs w:val="18"/>
              </w:rPr>
              <w:t>未</w:t>
            </w:r>
            <w:r w:rsidRPr="00FE66BF">
              <w:rPr>
                <w:rFonts w:hint="eastAsia"/>
                <w:sz w:val="18"/>
                <w:szCs w:val="18"/>
              </w:rPr>
              <w:t>建立健全单位内部安全管理规章制度，</w:t>
            </w:r>
            <w:proofErr w:type="gramStart"/>
            <w:r w:rsidRPr="00FE66BF">
              <w:rPr>
                <w:rFonts w:hint="eastAsia"/>
                <w:sz w:val="18"/>
                <w:szCs w:val="18"/>
              </w:rPr>
              <w:t>各类台帐</w:t>
            </w:r>
            <w:proofErr w:type="gramEnd"/>
            <w:r w:rsidR="009C096B">
              <w:rPr>
                <w:rFonts w:hint="eastAsia"/>
                <w:sz w:val="18"/>
                <w:szCs w:val="18"/>
              </w:rPr>
              <w:t>不</w:t>
            </w:r>
            <w:r w:rsidRPr="00FE66BF">
              <w:rPr>
                <w:rFonts w:hint="eastAsia"/>
                <w:sz w:val="18"/>
                <w:szCs w:val="18"/>
              </w:rPr>
              <w:t>完整。</w:t>
            </w:r>
            <w:r w:rsidRPr="00FE66BF">
              <w:rPr>
                <w:sz w:val="18"/>
                <w:szCs w:val="18"/>
              </w:rPr>
              <w:t xml:space="preserve">        </w:t>
            </w:r>
            <w:r>
              <w:rPr>
                <w:sz w:val="18"/>
                <w:szCs w:val="18"/>
              </w:rPr>
              <w:t xml:space="preserve">                      </w:t>
            </w:r>
            <w:r w:rsidR="009C096B"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       </w:t>
            </w:r>
            <w:r>
              <w:rPr>
                <w:rFonts w:hint="eastAsia"/>
                <w:sz w:val="18"/>
                <w:szCs w:val="18"/>
              </w:rPr>
              <w:t>扣</w:t>
            </w:r>
            <w:r w:rsidRPr="00FE66BF">
              <w:rPr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482" w:type="dxa"/>
            <w:vMerge w:val="restart"/>
            <w:vAlign w:val="center"/>
          </w:tcPr>
          <w:p w:rsidR="00C0148E" w:rsidRPr="00FE66BF" w:rsidRDefault="00C0148E" w:rsidP="004A791E">
            <w:pPr>
              <w:spacing w:line="240" w:lineRule="exact"/>
              <w:rPr>
                <w:sz w:val="18"/>
                <w:szCs w:val="18"/>
              </w:rPr>
            </w:pPr>
            <w:r w:rsidRPr="00FE66BF">
              <w:rPr>
                <w:rFonts w:hint="eastAsia"/>
                <w:sz w:val="18"/>
                <w:szCs w:val="18"/>
              </w:rPr>
              <w:t>查看书面材料，实地查看，不符合规定的</w:t>
            </w:r>
            <w:r>
              <w:rPr>
                <w:rFonts w:hint="eastAsia"/>
                <w:sz w:val="18"/>
                <w:szCs w:val="18"/>
              </w:rPr>
              <w:t>逐项</w:t>
            </w:r>
            <w:r w:rsidRPr="00FE66BF">
              <w:rPr>
                <w:rFonts w:hint="eastAsia"/>
                <w:sz w:val="18"/>
                <w:szCs w:val="18"/>
              </w:rPr>
              <w:t>扣分，直到扣完相应的分数。</w:t>
            </w:r>
          </w:p>
        </w:tc>
        <w:tc>
          <w:tcPr>
            <w:tcW w:w="948" w:type="dxa"/>
            <w:vMerge w:val="restart"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02" w:type="dxa"/>
            <w:vMerge w:val="restart"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663" w:type="dxa"/>
            <w:vMerge w:val="restart"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0148E" w:rsidTr="00535BB9">
        <w:trPr>
          <w:trHeight w:val="275"/>
          <w:jc w:val="center"/>
        </w:trPr>
        <w:tc>
          <w:tcPr>
            <w:tcW w:w="63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270" w:type="dxa"/>
            <w:vAlign w:val="center"/>
          </w:tcPr>
          <w:p w:rsidR="00C0148E" w:rsidRPr="00FE66BF" w:rsidRDefault="00C0148E" w:rsidP="006C659E">
            <w:pPr>
              <w:spacing w:line="220" w:lineRule="exact"/>
              <w:rPr>
                <w:sz w:val="18"/>
                <w:szCs w:val="18"/>
              </w:rPr>
            </w:pPr>
            <w:r w:rsidRPr="00FE66BF">
              <w:rPr>
                <w:sz w:val="18"/>
                <w:szCs w:val="18"/>
              </w:rPr>
              <w:t>2</w:t>
            </w:r>
            <w:r w:rsidRPr="00FE66BF">
              <w:rPr>
                <w:rFonts w:hint="eastAsia"/>
                <w:sz w:val="18"/>
                <w:szCs w:val="18"/>
              </w:rPr>
              <w:t>．</w:t>
            </w:r>
            <w:r>
              <w:rPr>
                <w:rFonts w:hint="eastAsia"/>
                <w:sz w:val="18"/>
                <w:szCs w:val="18"/>
              </w:rPr>
              <w:t>未</w:t>
            </w:r>
            <w:r w:rsidRPr="00FE66BF">
              <w:rPr>
                <w:rFonts w:hint="eastAsia"/>
                <w:sz w:val="18"/>
                <w:szCs w:val="18"/>
              </w:rPr>
              <w:t>建立预防和处置突发性事件工作预案</w:t>
            </w:r>
            <w:r>
              <w:rPr>
                <w:rFonts w:hint="eastAsia"/>
                <w:sz w:val="18"/>
                <w:szCs w:val="18"/>
              </w:rPr>
              <w:t>；每学期</w:t>
            </w:r>
            <w:r w:rsidR="006C659E">
              <w:rPr>
                <w:rFonts w:hint="eastAsia"/>
                <w:sz w:val="18"/>
                <w:szCs w:val="18"/>
              </w:rPr>
              <w:t>未</w:t>
            </w:r>
            <w:r w:rsidRPr="00FE66BF">
              <w:rPr>
                <w:rFonts w:hint="eastAsia"/>
                <w:sz w:val="18"/>
                <w:szCs w:val="18"/>
              </w:rPr>
              <w:t>组织师生进行</w:t>
            </w:r>
            <w:r>
              <w:rPr>
                <w:rFonts w:hint="eastAsia"/>
                <w:sz w:val="18"/>
                <w:szCs w:val="18"/>
              </w:rPr>
              <w:t>消防、防灾和反恐等</w:t>
            </w:r>
            <w:r w:rsidRPr="00FE66BF">
              <w:rPr>
                <w:rFonts w:hint="eastAsia"/>
                <w:sz w:val="18"/>
                <w:szCs w:val="18"/>
              </w:rPr>
              <w:t>演练</w:t>
            </w:r>
            <w:r w:rsidR="006C659E">
              <w:rPr>
                <w:rFonts w:hint="eastAsia"/>
                <w:sz w:val="18"/>
                <w:szCs w:val="18"/>
              </w:rPr>
              <w:t>的</w:t>
            </w:r>
            <w:r w:rsidRPr="00FE66BF">
              <w:rPr>
                <w:rFonts w:hint="eastAsia"/>
                <w:sz w:val="18"/>
                <w:szCs w:val="18"/>
              </w:rPr>
              <w:t>。</w:t>
            </w:r>
            <w:r>
              <w:rPr>
                <w:sz w:val="18"/>
                <w:szCs w:val="18"/>
              </w:rPr>
              <w:t xml:space="preserve">   </w:t>
            </w:r>
            <w:r w:rsidR="006C659E">
              <w:rPr>
                <w:rFonts w:hint="eastAsia"/>
                <w:sz w:val="18"/>
                <w:szCs w:val="18"/>
              </w:rPr>
              <w:t xml:space="preserve">     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扣</w:t>
            </w:r>
            <w:r w:rsidRPr="00FE66BF">
              <w:rPr>
                <w:sz w:val="18"/>
                <w:szCs w:val="18"/>
              </w:rPr>
              <w:t>3</w:t>
            </w:r>
            <w:r w:rsidRPr="00FE66BF"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482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948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02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663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0148E" w:rsidTr="00535BB9">
        <w:trPr>
          <w:trHeight w:val="413"/>
          <w:jc w:val="center"/>
        </w:trPr>
        <w:tc>
          <w:tcPr>
            <w:tcW w:w="63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270" w:type="dxa"/>
            <w:vAlign w:val="center"/>
          </w:tcPr>
          <w:p w:rsidR="00C0148E" w:rsidRPr="00FE66BF" w:rsidRDefault="00C0148E" w:rsidP="009C096B">
            <w:pPr>
              <w:spacing w:line="220" w:lineRule="exact"/>
              <w:ind w:left="8550" w:hangingChars="4750" w:hanging="8550"/>
              <w:rPr>
                <w:sz w:val="18"/>
                <w:szCs w:val="18"/>
              </w:rPr>
            </w:pPr>
            <w:r w:rsidRPr="00FE66BF">
              <w:rPr>
                <w:sz w:val="18"/>
                <w:szCs w:val="18"/>
              </w:rPr>
              <w:t>3</w:t>
            </w:r>
            <w:r w:rsidRPr="00FE66BF">
              <w:rPr>
                <w:rFonts w:hint="eastAsia"/>
                <w:sz w:val="18"/>
                <w:szCs w:val="18"/>
              </w:rPr>
              <w:t>．</w:t>
            </w:r>
            <w:r>
              <w:rPr>
                <w:rFonts w:hint="eastAsia"/>
                <w:sz w:val="18"/>
                <w:szCs w:val="18"/>
              </w:rPr>
              <w:t>未组织安全检查</w:t>
            </w:r>
            <w:r w:rsidR="009C096B">
              <w:rPr>
                <w:rFonts w:hint="eastAsia"/>
                <w:sz w:val="18"/>
                <w:szCs w:val="18"/>
              </w:rPr>
              <w:t>。</w:t>
            </w:r>
            <w:r w:rsidR="006C659E">
              <w:rPr>
                <w:rFonts w:hint="eastAsia"/>
                <w:sz w:val="18"/>
                <w:szCs w:val="18"/>
              </w:rPr>
              <w:t>在重要节假日和寒暑假前，以及学校通知检查</w:t>
            </w:r>
            <w:r w:rsidR="009C096B">
              <w:rPr>
                <w:rFonts w:hint="eastAsia"/>
                <w:sz w:val="18"/>
                <w:szCs w:val="18"/>
              </w:rPr>
              <w:t>时</w:t>
            </w:r>
            <w:r w:rsidR="006C659E">
              <w:rPr>
                <w:rFonts w:hint="eastAsia"/>
                <w:sz w:val="18"/>
                <w:szCs w:val="18"/>
              </w:rPr>
              <w:t>，</w:t>
            </w:r>
            <w:r w:rsidR="009C096B">
              <w:rPr>
                <w:rFonts w:hint="eastAsia"/>
                <w:sz w:val="18"/>
                <w:szCs w:val="18"/>
              </w:rPr>
              <w:t>未</w:t>
            </w:r>
            <w:r w:rsidR="006C659E">
              <w:rPr>
                <w:rFonts w:hint="eastAsia"/>
                <w:sz w:val="18"/>
                <w:szCs w:val="18"/>
              </w:rPr>
              <w:t>将</w:t>
            </w:r>
            <w:r w:rsidR="006C659E" w:rsidRPr="00FE66BF">
              <w:rPr>
                <w:rFonts w:hint="eastAsia"/>
                <w:sz w:val="18"/>
                <w:szCs w:val="18"/>
              </w:rPr>
              <w:t>排查</w:t>
            </w:r>
            <w:r w:rsidR="006C659E">
              <w:rPr>
                <w:rFonts w:hint="eastAsia"/>
                <w:sz w:val="18"/>
                <w:szCs w:val="18"/>
              </w:rPr>
              <w:t>及</w:t>
            </w:r>
            <w:r w:rsidR="006C659E" w:rsidRPr="00FE66BF">
              <w:rPr>
                <w:rFonts w:hint="eastAsia"/>
                <w:sz w:val="18"/>
                <w:szCs w:val="18"/>
              </w:rPr>
              <w:t>整改安全隐患</w:t>
            </w:r>
            <w:r w:rsidR="006C659E">
              <w:rPr>
                <w:rFonts w:hint="eastAsia"/>
                <w:sz w:val="18"/>
                <w:szCs w:val="18"/>
              </w:rPr>
              <w:t>情况上报的</w:t>
            </w:r>
            <w:r w:rsidR="006C659E" w:rsidRPr="00FE66BF">
              <w:rPr>
                <w:rFonts w:hint="eastAsia"/>
                <w:sz w:val="18"/>
                <w:szCs w:val="18"/>
              </w:rPr>
              <w:t>。</w:t>
            </w:r>
            <w:r>
              <w:rPr>
                <w:sz w:val="18"/>
                <w:szCs w:val="18"/>
              </w:rPr>
              <w:t xml:space="preserve">                                                           </w:t>
            </w:r>
            <w:r>
              <w:rPr>
                <w:rFonts w:hint="eastAsia"/>
                <w:sz w:val="18"/>
                <w:szCs w:val="18"/>
              </w:rPr>
              <w:t>扣</w:t>
            </w:r>
            <w:r w:rsidRPr="00FE66BF">
              <w:rPr>
                <w:sz w:val="18"/>
                <w:szCs w:val="18"/>
              </w:rPr>
              <w:t>3</w:t>
            </w:r>
            <w:r w:rsidRPr="00FE66BF"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482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948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02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663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0148E" w:rsidTr="00535BB9">
        <w:trPr>
          <w:trHeight w:val="438"/>
          <w:jc w:val="center"/>
        </w:trPr>
        <w:tc>
          <w:tcPr>
            <w:tcW w:w="63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270" w:type="dxa"/>
            <w:vAlign w:val="center"/>
          </w:tcPr>
          <w:p w:rsidR="006C659E" w:rsidRDefault="00C0148E" w:rsidP="006C659E">
            <w:pPr>
              <w:spacing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  <w:r>
              <w:rPr>
                <w:rFonts w:hint="eastAsia"/>
                <w:sz w:val="18"/>
                <w:szCs w:val="18"/>
              </w:rPr>
              <w:t>未</w:t>
            </w:r>
            <w:r w:rsidRPr="00FE66BF">
              <w:rPr>
                <w:rFonts w:hint="eastAsia"/>
                <w:sz w:val="18"/>
                <w:szCs w:val="18"/>
              </w:rPr>
              <w:t>建立畅通的信息渠道和严格的信息上报制度</w:t>
            </w:r>
            <w:r>
              <w:rPr>
                <w:rFonts w:hint="eastAsia"/>
                <w:sz w:val="18"/>
                <w:szCs w:val="18"/>
              </w:rPr>
              <w:t>。</w:t>
            </w:r>
            <w:r w:rsidR="006C659E">
              <w:rPr>
                <w:rFonts w:hint="eastAsia"/>
                <w:sz w:val="18"/>
                <w:szCs w:val="18"/>
              </w:rPr>
              <w:t>（</w:t>
            </w:r>
            <w:r w:rsidR="006C659E" w:rsidRPr="00FE66BF">
              <w:rPr>
                <w:rFonts w:hint="eastAsia"/>
                <w:sz w:val="18"/>
                <w:szCs w:val="18"/>
              </w:rPr>
              <w:t>对单位内的不稳定因素</w:t>
            </w:r>
            <w:r w:rsidR="006C659E">
              <w:rPr>
                <w:rFonts w:hint="eastAsia"/>
                <w:sz w:val="18"/>
                <w:szCs w:val="18"/>
              </w:rPr>
              <w:t>、</w:t>
            </w:r>
            <w:r w:rsidR="006C659E" w:rsidRPr="00FE66BF">
              <w:rPr>
                <w:rFonts w:hint="eastAsia"/>
                <w:sz w:val="18"/>
                <w:szCs w:val="18"/>
              </w:rPr>
              <w:t>师生</w:t>
            </w:r>
            <w:r w:rsidR="006C659E">
              <w:rPr>
                <w:rFonts w:hint="eastAsia"/>
                <w:sz w:val="18"/>
                <w:szCs w:val="18"/>
              </w:rPr>
              <w:t>的</w:t>
            </w:r>
            <w:r w:rsidR="006C659E" w:rsidRPr="00FE66BF">
              <w:rPr>
                <w:rFonts w:hint="eastAsia"/>
                <w:sz w:val="18"/>
                <w:szCs w:val="18"/>
              </w:rPr>
              <w:t>思想动态</w:t>
            </w:r>
            <w:r w:rsidR="006C659E">
              <w:rPr>
                <w:rFonts w:hint="eastAsia"/>
                <w:sz w:val="18"/>
                <w:szCs w:val="18"/>
              </w:rPr>
              <w:t>、安全隐患要</w:t>
            </w:r>
            <w:r w:rsidR="006C659E" w:rsidRPr="00FE66BF">
              <w:rPr>
                <w:rFonts w:hint="eastAsia"/>
                <w:sz w:val="18"/>
                <w:szCs w:val="18"/>
              </w:rPr>
              <w:t>定期</w:t>
            </w:r>
          </w:p>
          <w:p w:rsidR="00C0148E" w:rsidRPr="00FE66BF" w:rsidRDefault="006C659E" w:rsidP="004A791E">
            <w:pPr>
              <w:spacing w:line="220" w:lineRule="exact"/>
              <w:rPr>
                <w:sz w:val="18"/>
                <w:szCs w:val="18"/>
              </w:rPr>
            </w:pPr>
            <w:r w:rsidRPr="00FE66BF">
              <w:rPr>
                <w:rFonts w:hint="eastAsia"/>
                <w:sz w:val="18"/>
                <w:szCs w:val="18"/>
              </w:rPr>
              <w:t>进行排查分析，建立台帐，并采取积极防范措施。</w:t>
            </w:r>
            <w:r>
              <w:rPr>
                <w:rFonts w:hint="eastAsia"/>
                <w:sz w:val="18"/>
                <w:szCs w:val="18"/>
              </w:rPr>
              <w:t>对事故和隐患</w:t>
            </w:r>
            <w:r w:rsidRPr="00FE66BF">
              <w:rPr>
                <w:rFonts w:hint="eastAsia"/>
                <w:sz w:val="18"/>
                <w:szCs w:val="18"/>
              </w:rPr>
              <w:t>没有瞒报、迟报或不报等情况。</w:t>
            </w:r>
            <w:r>
              <w:rPr>
                <w:rFonts w:hint="eastAsia"/>
                <w:sz w:val="18"/>
                <w:szCs w:val="18"/>
              </w:rPr>
              <w:t>）</w:t>
            </w:r>
            <w:r w:rsidR="00C0148E">
              <w:rPr>
                <w:sz w:val="18"/>
                <w:szCs w:val="18"/>
              </w:rPr>
              <w:t xml:space="preserve">         </w:t>
            </w:r>
            <w:r w:rsidR="00C0148E">
              <w:rPr>
                <w:rFonts w:hint="eastAsia"/>
                <w:sz w:val="18"/>
                <w:szCs w:val="18"/>
              </w:rPr>
              <w:t>扣</w:t>
            </w:r>
            <w:r w:rsidR="00C0148E" w:rsidRPr="00FE66BF">
              <w:rPr>
                <w:sz w:val="18"/>
                <w:szCs w:val="18"/>
              </w:rPr>
              <w:t>5</w:t>
            </w:r>
            <w:r w:rsidR="00C0148E" w:rsidRPr="00FE66BF"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482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948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02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663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0148E" w:rsidTr="00535BB9">
        <w:trPr>
          <w:trHeight w:val="451"/>
          <w:jc w:val="center"/>
        </w:trPr>
        <w:tc>
          <w:tcPr>
            <w:tcW w:w="63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270" w:type="dxa"/>
            <w:vAlign w:val="center"/>
          </w:tcPr>
          <w:p w:rsidR="00C0148E" w:rsidRDefault="00C0148E" w:rsidP="004A791E">
            <w:pPr>
              <w:spacing w:line="220" w:lineRule="exact"/>
              <w:rPr>
                <w:sz w:val="18"/>
                <w:szCs w:val="18"/>
              </w:rPr>
            </w:pPr>
            <w:r w:rsidRPr="00FE66BF">
              <w:rPr>
                <w:sz w:val="18"/>
                <w:szCs w:val="18"/>
              </w:rPr>
              <w:t>5</w:t>
            </w:r>
            <w:r w:rsidRPr="00FE66BF">
              <w:rPr>
                <w:rFonts w:hint="eastAsia"/>
                <w:sz w:val="18"/>
                <w:szCs w:val="18"/>
              </w:rPr>
              <w:t>．</w:t>
            </w:r>
            <w:r w:rsidR="006C659E">
              <w:rPr>
                <w:rFonts w:hint="eastAsia"/>
                <w:sz w:val="18"/>
                <w:szCs w:val="18"/>
              </w:rPr>
              <w:t>学生宿舍内存在安全隐患。管理不</w:t>
            </w:r>
            <w:r>
              <w:rPr>
                <w:rFonts w:hint="eastAsia"/>
                <w:sz w:val="18"/>
                <w:szCs w:val="18"/>
              </w:rPr>
              <w:t>规范、卫生差，使用明火、高功率电器和乱拉乱接电源，私藏违禁书刊、</w:t>
            </w:r>
          </w:p>
          <w:p w:rsidR="00C0148E" w:rsidRPr="00FE66BF" w:rsidRDefault="00C0148E" w:rsidP="004A791E">
            <w:pPr>
              <w:spacing w:line="22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管制刀具和其它危险物品；发生偷盗、打骂等现象。</w:t>
            </w:r>
            <w:r>
              <w:rPr>
                <w:sz w:val="18"/>
                <w:szCs w:val="18"/>
              </w:rPr>
              <w:t xml:space="preserve">                                                 </w:t>
            </w:r>
            <w:r>
              <w:rPr>
                <w:rFonts w:hint="eastAsia"/>
                <w:sz w:val="18"/>
                <w:szCs w:val="18"/>
              </w:rPr>
              <w:t>扣</w:t>
            </w:r>
            <w:r w:rsidRPr="00FE66BF">
              <w:rPr>
                <w:sz w:val="18"/>
                <w:szCs w:val="18"/>
              </w:rPr>
              <w:t>3</w:t>
            </w:r>
            <w:r w:rsidRPr="00FE66BF"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482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948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02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663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0148E" w:rsidTr="00535BB9">
        <w:trPr>
          <w:trHeight w:val="300"/>
          <w:jc w:val="center"/>
        </w:trPr>
        <w:tc>
          <w:tcPr>
            <w:tcW w:w="63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270" w:type="dxa"/>
            <w:vAlign w:val="center"/>
          </w:tcPr>
          <w:p w:rsidR="00C0148E" w:rsidRPr="00FE66BF" w:rsidRDefault="00C0148E" w:rsidP="0074177D">
            <w:pPr>
              <w:spacing w:line="220" w:lineRule="exact"/>
              <w:rPr>
                <w:sz w:val="18"/>
                <w:szCs w:val="18"/>
              </w:rPr>
            </w:pPr>
            <w:r w:rsidRPr="00FE66BF">
              <w:rPr>
                <w:sz w:val="18"/>
                <w:szCs w:val="18"/>
              </w:rPr>
              <w:t>6</w:t>
            </w:r>
            <w:r w:rsidR="006C659E">
              <w:rPr>
                <w:rFonts w:hint="eastAsia"/>
                <w:sz w:val="18"/>
                <w:szCs w:val="18"/>
              </w:rPr>
              <w:t>．未积极开展各种矛盾纠纷排查调处工作，未</w:t>
            </w:r>
            <w:r>
              <w:rPr>
                <w:rFonts w:hint="eastAsia"/>
                <w:sz w:val="18"/>
                <w:szCs w:val="18"/>
              </w:rPr>
              <w:t>及时上报有关信息。</w:t>
            </w:r>
            <w:r w:rsidRPr="00FE66B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</w:t>
            </w:r>
            <w:r w:rsidRPr="00FE66BF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                             </w:t>
            </w:r>
            <w:r>
              <w:rPr>
                <w:rFonts w:hint="eastAsia"/>
                <w:sz w:val="18"/>
                <w:szCs w:val="18"/>
              </w:rPr>
              <w:t>扣</w:t>
            </w:r>
            <w:r w:rsidRPr="00FE66BF">
              <w:rPr>
                <w:sz w:val="18"/>
                <w:szCs w:val="18"/>
              </w:rPr>
              <w:t>3</w:t>
            </w:r>
            <w:r w:rsidRPr="00FE66BF"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482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948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02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663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0148E" w:rsidTr="00535BB9">
        <w:trPr>
          <w:trHeight w:val="313"/>
          <w:jc w:val="center"/>
        </w:trPr>
        <w:tc>
          <w:tcPr>
            <w:tcW w:w="63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270" w:type="dxa"/>
            <w:vAlign w:val="center"/>
          </w:tcPr>
          <w:p w:rsidR="00C0148E" w:rsidRPr="00FE66BF" w:rsidRDefault="00C0148E" w:rsidP="004A791E">
            <w:pPr>
              <w:spacing w:line="220" w:lineRule="exact"/>
              <w:rPr>
                <w:sz w:val="18"/>
                <w:szCs w:val="18"/>
              </w:rPr>
            </w:pPr>
            <w:r w:rsidRPr="00FE66BF">
              <w:rPr>
                <w:sz w:val="18"/>
                <w:szCs w:val="18"/>
              </w:rPr>
              <w:t>7</w:t>
            </w:r>
            <w:r>
              <w:rPr>
                <w:rFonts w:hint="eastAsia"/>
                <w:sz w:val="18"/>
                <w:szCs w:val="18"/>
              </w:rPr>
              <w:t>．未加强对本单位重点人员、行为偏差人员和关注人群的管理、监控工作，未建立一人一档的人员管理档案和帮教实施方案，未及时上报有关信息。</w:t>
            </w:r>
            <w:r>
              <w:rPr>
                <w:sz w:val="18"/>
                <w:szCs w:val="18"/>
              </w:rPr>
              <w:t xml:space="preserve">                                                                 </w:t>
            </w:r>
            <w:r>
              <w:rPr>
                <w:rFonts w:hint="eastAsia"/>
                <w:sz w:val="18"/>
                <w:szCs w:val="18"/>
              </w:rPr>
              <w:t>扣</w:t>
            </w:r>
            <w:r w:rsidRPr="00FE66BF">
              <w:rPr>
                <w:sz w:val="18"/>
                <w:szCs w:val="18"/>
              </w:rPr>
              <w:t>3</w:t>
            </w:r>
            <w:r w:rsidRPr="00FE66BF"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482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948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02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663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0148E" w:rsidTr="00535BB9">
        <w:trPr>
          <w:trHeight w:val="338"/>
          <w:jc w:val="center"/>
        </w:trPr>
        <w:tc>
          <w:tcPr>
            <w:tcW w:w="63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270" w:type="dxa"/>
            <w:vAlign w:val="center"/>
          </w:tcPr>
          <w:p w:rsidR="00C0148E" w:rsidRPr="00FE66BF" w:rsidRDefault="00C0148E" w:rsidP="004A791E">
            <w:pPr>
              <w:spacing w:line="220" w:lineRule="exact"/>
              <w:rPr>
                <w:sz w:val="18"/>
                <w:szCs w:val="18"/>
              </w:rPr>
            </w:pPr>
            <w:r w:rsidRPr="00FE66BF">
              <w:rPr>
                <w:sz w:val="18"/>
                <w:szCs w:val="18"/>
              </w:rPr>
              <w:t>8</w:t>
            </w:r>
            <w:r w:rsidRPr="00FE66BF">
              <w:rPr>
                <w:rFonts w:hint="eastAsia"/>
                <w:sz w:val="18"/>
                <w:szCs w:val="18"/>
              </w:rPr>
              <w:t>．</w:t>
            </w:r>
            <w:r>
              <w:rPr>
                <w:rFonts w:hint="eastAsia"/>
                <w:sz w:val="18"/>
                <w:szCs w:val="18"/>
              </w:rPr>
              <w:t>未</w:t>
            </w:r>
            <w:r w:rsidRPr="00FE66BF">
              <w:rPr>
                <w:rFonts w:hint="eastAsia"/>
                <w:sz w:val="18"/>
                <w:szCs w:val="18"/>
              </w:rPr>
              <w:t>加强</w:t>
            </w:r>
            <w:r>
              <w:rPr>
                <w:rFonts w:hint="eastAsia"/>
                <w:sz w:val="18"/>
                <w:szCs w:val="18"/>
              </w:rPr>
              <w:t>重点部位、</w:t>
            </w:r>
            <w:proofErr w:type="gramStart"/>
            <w:r>
              <w:rPr>
                <w:rFonts w:hint="eastAsia"/>
                <w:sz w:val="18"/>
                <w:szCs w:val="18"/>
              </w:rPr>
              <w:t>重要库</w:t>
            </w:r>
            <w:proofErr w:type="gramEnd"/>
            <w:r>
              <w:rPr>
                <w:rFonts w:hint="eastAsia"/>
                <w:sz w:val="18"/>
                <w:szCs w:val="18"/>
              </w:rPr>
              <w:t>室、电教室和实验室安全管理；未建立健全安全操作规程和实验室管理制度；未做好文件、试卷等保密管理工作；用电、用气、用油和危险化学品的管理和使用造成安全隐患的。</w:t>
            </w:r>
            <w:r>
              <w:rPr>
                <w:sz w:val="18"/>
                <w:szCs w:val="18"/>
              </w:rPr>
              <w:t xml:space="preserve">               </w:t>
            </w:r>
            <w:r>
              <w:rPr>
                <w:rFonts w:hint="eastAsia"/>
                <w:sz w:val="18"/>
                <w:szCs w:val="18"/>
              </w:rPr>
              <w:t>扣</w:t>
            </w:r>
            <w:r w:rsidRPr="00FE66BF">
              <w:rPr>
                <w:sz w:val="18"/>
                <w:szCs w:val="18"/>
              </w:rPr>
              <w:t>4</w:t>
            </w:r>
            <w:r w:rsidRPr="00FE66BF"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482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948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02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663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0148E" w:rsidTr="00535BB9">
        <w:trPr>
          <w:trHeight w:val="350"/>
          <w:jc w:val="center"/>
        </w:trPr>
        <w:tc>
          <w:tcPr>
            <w:tcW w:w="63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270" w:type="dxa"/>
            <w:vAlign w:val="center"/>
          </w:tcPr>
          <w:p w:rsidR="00C0148E" w:rsidRPr="00FE66BF" w:rsidRDefault="00C0148E" w:rsidP="004A791E">
            <w:pPr>
              <w:spacing w:line="220" w:lineRule="exact"/>
              <w:rPr>
                <w:sz w:val="18"/>
                <w:szCs w:val="18"/>
              </w:rPr>
            </w:pPr>
            <w:r w:rsidRPr="00FE66BF">
              <w:rPr>
                <w:sz w:val="18"/>
                <w:szCs w:val="18"/>
              </w:rPr>
              <w:t>9</w:t>
            </w:r>
            <w:r w:rsidRPr="00FE66BF">
              <w:rPr>
                <w:rFonts w:hint="eastAsia"/>
                <w:sz w:val="18"/>
                <w:szCs w:val="18"/>
              </w:rPr>
              <w:t>．组织大型</w:t>
            </w:r>
            <w:r>
              <w:rPr>
                <w:rFonts w:hint="eastAsia"/>
                <w:sz w:val="18"/>
                <w:szCs w:val="18"/>
              </w:rPr>
              <w:t>会议、</w:t>
            </w:r>
            <w:r w:rsidRPr="00FE66BF">
              <w:rPr>
                <w:rFonts w:hint="eastAsia"/>
                <w:sz w:val="18"/>
                <w:szCs w:val="18"/>
              </w:rPr>
              <w:t>文体活动、社会实践等活动，</w:t>
            </w:r>
            <w:r>
              <w:rPr>
                <w:rFonts w:hint="eastAsia"/>
                <w:sz w:val="18"/>
                <w:szCs w:val="18"/>
              </w:rPr>
              <w:t>没</w:t>
            </w:r>
            <w:r w:rsidRPr="00FE66BF">
              <w:rPr>
                <w:rFonts w:hint="eastAsia"/>
                <w:sz w:val="18"/>
                <w:szCs w:val="18"/>
              </w:rPr>
              <w:t>有</w:t>
            </w:r>
            <w:r>
              <w:rPr>
                <w:rFonts w:hint="eastAsia"/>
                <w:sz w:val="18"/>
                <w:szCs w:val="18"/>
              </w:rPr>
              <w:t>审批程序、</w:t>
            </w:r>
            <w:r w:rsidRPr="00FE66BF">
              <w:rPr>
                <w:rFonts w:hint="eastAsia"/>
                <w:sz w:val="18"/>
                <w:szCs w:val="18"/>
              </w:rPr>
              <w:t>组织方案和安全防范措施。</w:t>
            </w:r>
            <w:r>
              <w:rPr>
                <w:sz w:val="18"/>
                <w:szCs w:val="18"/>
              </w:rPr>
              <w:t xml:space="preserve">              </w:t>
            </w:r>
            <w:r>
              <w:rPr>
                <w:rFonts w:hint="eastAsia"/>
                <w:sz w:val="18"/>
                <w:szCs w:val="18"/>
              </w:rPr>
              <w:t>扣</w:t>
            </w:r>
            <w:r w:rsidRPr="00FE66BF">
              <w:rPr>
                <w:sz w:val="18"/>
                <w:szCs w:val="18"/>
              </w:rPr>
              <w:t>5</w:t>
            </w:r>
            <w:r w:rsidRPr="00FE66BF"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482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948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02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663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0148E" w:rsidTr="004A791E">
        <w:trPr>
          <w:trHeight w:val="301"/>
          <w:jc w:val="center"/>
        </w:trPr>
        <w:tc>
          <w:tcPr>
            <w:tcW w:w="63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270" w:type="dxa"/>
            <w:vAlign w:val="center"/>
          </w:tcPr>
          <w:p w:rsidR="00C0148E" w:rsidRDefault="00C0148E" w:rsidP="004A791E">
            <w:pPr>
              <w:spacing w:line="220" w:lineRule="exact"/>
              <w:rPr>
                <w:sz w:val="18"/>
                <w:szCs w:val="18"/>
              </w:rPr>
            </w:pPr>
            <w:r w:rsidRPr="00FE66BF">
              <w:rPr>
                <w:sz w:val="18"/>
                <w:szCs w:val="18"/>
              </w:rPr>
              <w:t>10</w:t>
            </w:r>
            <w:r w:rsidR="009C096B">
              <w:rPr>
                <w:rFonts w:hint="eastAsia"/>
                <w:sz w:val="18"/>
                <w:szCs w:val="18"/>
              </w:rPr>
              <w:t>．未</w:t>
            </w:r>
            <w:r>
              <w:rPr>
                <w:rFonts w:hint="eastAsia"/>
                <w:sz w:val="18"/>
                <w:szCs w:val="18"/>
              </w:rPr>
              <w:t>按时参加学校及相</w:t>
            </w:r>
            <w:r w:rsidRPr="00FE66BF">
              <w:rPr>
                <w:rFonts w:hint="eastAsia"/>
                <w:sz w:val="18"/>
                <w:szCs w:val="18"/>
              </w:rPr>
              <w:t>关部门组织的安全</w:t>
            </w:r>
            <w:r>
              <w:rPr>
                <w:rFonts w:hint="eastAsia"/>
                <w:sz w:val="18"/>
                <w:szCs w:val="18"/>
              </w:rPr>
              <w:t>工作会议、</w:t>
            </w:r>
            <w:r w:rsidRPr="00FE66BF">
              <w:rPr>
                <w:rFonts w:hint="eastAsia"/>
                <w:sz w:val="18"/>
                <w:szCs w:val="18"/>
              </w:rPr>
              <w:t>培训</w:t>
            </w:r>
            <w:r>
              <w:rPr>
                <w:rFonts w:hint="eastAsia"/>
                <w:sz w:val="18"/>
                <w:szCs w:val="18"/>
              </w:rPr>
              <w:t>、宣传教育和安全演练</w:t>
            </w:r>
            <w:r w:rsidRPr="00FE66BF">
              <w:rPr>
                <w:rFonts w:hint="eastAsia"/>
                <w:sz w:val="18"/>
                <w:szCs w:val="18"/>
              </w:rPr>
              <w:t>等</w:t>
            </w:r>
            <w:r w:rsidR="006C659E">
              <w:rPr>
                <w:rFonts w:hint="eastAsia"/>
                <w:sz w:val="18"/>
                <w:szCs w:val="18"/>
              </w:rPr>
              <w:t>活动；未</w:t>
            </w:r>
            <w:r>
              <w:rPr>
                <w:rFonts w:hint="eastAsia"/>
                <w:sz w:val="18"/>
                <w:szCs w:val="18"/>
              </w:rPr>
              <w:t>按照通知要求及时</w:t>
            </w:r>
          </w:p>
          <w:p w:rsidR="00C0148E" w:rsidRPr="00FE66BF" w:rsidRDefault="00C0148E" w:rsidP="004A791E">
            <w:pPr>
              <w:spacing w:line="22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上报活动的方案和总结。</w:t>
            </w:r>
            <w:r w:rsidRPr="00FE66BF">
              <w:rPr>
                <w:sz w:val="18"/>
                <w:szCs w:val="18"/>
              </w:rPr>
              <w:t xml:space="preserve">                                    </w:t>
            </w:r>
            <w:r>
              <w:rPr>
                <w:sz w:val="18"/>
                <w:szCs w:val="18"/>
              </w:rPr>
              <w:t xml:space="preserve">                                     </w:t>
            </w:r>
            <w:r>
              <w:rPr>
                <w:rFonts w:hint="eastAsia"/>
                <w:sz w:val="18"/>
                <w:szCs w:val="18"/>
              </w:rPr>
              <w:t>扣</w:t>
            </w:r>
            <w:r w:rsidRPr="00FE66BF">
              <w:rPr>
                <w:sz w:val="18"/>
                <w:szCs w:val="18"/>
              </w:rPr>
              <w:t>3</w:t>
            </w:r>
            <w:r w:rsidRPr="00FE66BF"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482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948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02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663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0148E" w:rsidTr="00535BB9">
        <w:trPr>
          <w:trHeight w:val="237"/>
          <w:jc w:val="center"/>
        </w:trPr>
        <w:tc>
          <w:tcPr>
            <w:tcW w:w="630" w:type="dxa"/>
            <w:vMerge w:val="restart"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  <w:r w:rsidRPr="00FE66BF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40" w:type="dxa"/>
            <w:vMerge w:val="restart"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  <w:r w:rsidRPr="00FE66BF"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900" w:type="dxa"/>
            <w:vMerge w:val="restart"/>
            <w:vAlign w:val="center"/>
          </w:tcPr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FE66BF">
              <w:rPr>
                <w:rFonts w:hint="eastAsia"/>
                <w:sz w:val="18"/>
                <w:szCs w:val="18"/>
              </w:rPr>
              <w:t>安</w:t>
            </w:r>
          </w:p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FE66BF">
              <w:rPr>
                <w:rFonts w:hint="eastAsia"/>
                <w:sz w:val="18"/>
                <w:szCs w:val="18"/>
              </w:rPr>
              <w:t>全</w:t>
            </w:r>
          </w:p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FE66BF">
              <w:rPr>
                <w:rFonts w:hint="eastAsia"/>
                <w:sz w:val="18"/>
                <w:szCs w:val="18"/>
              </w:rPr>
              <w:t>教</w:t>
            </w:r>
          </w:p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FE66BF">
              <w:rPr>
                <w:rFonts w:hint="eastAsia"/>
                <w:sz w:val="18"/>
                <w:szCs w:val="18"/>
              </w:rPr>
              <w:t>育</w:t>
            </w:r>
          </w:p>
        </w:tc>
        <w:tc>
          <w:tcPr>
            <w:tcW w:w="9270" w:type="dxa"/>
            <w:vAlign w:val="center"/>
          </w:tcPr>
          <w:p w:rsidR="00C0148E" w:rsidRPr="00E31016" w:rsidRDefault="005B2F51" w:rsidP="005B2F51">
            <w:pPr>
              <w:spacing w:line="22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</w:t>
            </w:r>
            <w:r w:rsidR="00C0148E">
              <w:rPr>
                <w:rFonts w:hint="eastAsia"/>
                <w:sz w:val="18"/>
                <w:szCs w:val="18"/>
              </w:rPr>
              <w:t>无安</w:t>
            </w:r>
            <w:r w:rsidR="00C0148E" w:rsidRPr="00FE66BF">
              <w:rPr>
                <w:rFonts w:hint="eastAsia"/>
                <w:sz w:val="18"/>
                <w:szCs w:val="18"/>
              </w:rPr>
              <w:t>全法制教育</w:t>
            </w:r>
            <w:r w:rsidR="00C0148E">
              <w:rPr>
                <w:rFonts w:hint="eastAsia"/>
                <w:sz w:val="18"/>
                <w:szCs w:val="18"/>
              </w:rPr>
              <w:t>年度计划。</w:t>
            </w:r>
            <w:r>
              <w:rPr>
                <w:rFonts w:hint="eastAsia"/>
                <w:sz w:val="18"/>
                <w:szCs w:val="18"/>
              </w:rPr>
              <w:t>未</w:t>
            </w:r>
            <w:r w:rsidR="00C0148E">
              <w:rPr>
                <w:rFonts w:hint="eastAsia"/>
                <w:sz w:val="18"/>
                <w:szCs w:val="18"/>
              </w:rPr>
              <w:t>将安全法制教育、生命教育、</w:t>
            </w:r>
            <w:r w:rsidR="00C0148E" w:rsidRPr="00FE66BF">
              <w:rPr>
                <w:rFonts w:hint="eastAsia"/>
                <w:sz w:val="18"/>
                <w:szCs w:val="18"/>
              </w:rPr>
              <w:t>反邪教</w:t>
            </w:r>
            <w:r w:rsidR="00C0148E">
              <w:rPr>
                <w:rFonts w:hint="eastAsia"/>
                <w:sz w:val="18"/>
                <w:szCs w:val="18"/>
              </w:rPr>
              <w:t>和禁毒宣传教育、防盗、防</w:t>
            </w:r>
            <w:r w:rsidR="00C0148E">
              <w:rPr>
                <w:rFonts w:ascii="宋体-方正超大字符集" w:eastAsia="宋体-方正超大字符集" w:hAnsi="宋体-方正超大字符集" w:cs="宋体-方正超大字符集" w:hint="eastAsia"/>
                <w:sz w:val="18"/>
                <w:szCs w:val="18"/>
              </w:rPr>
              <w:t>骗、防火、</w:t>
            </w:r>
          </w:p>
          <w:p w:rsidR="00C0148E" w:rsidRPr="00FE66BF" w:rsidRDefault="00C0148E" w:rsidP="00E31016">
            <w:pPr>
              <w:spacing w:line="220" w:lineRule="exact"/>
              <w:rPr>
                <w:sz w:val="18"/>
                <w:szCs w:val="18"/>
              </w:rPr>
            </w:pPr>
            <w:r>
              <w:rPr>
                <w:rFonts w:ascii="宋体-方正超大字符集" w:eastAsia="宋体-方正超大字符集" w:hAnsi="宋体-方正超大字符集" w:cs="宋体-方正超大字符集" w:hint="eastAsia"/>
                <w:sz w:val="18"/>
                <w:szCs w:val="18"/>
              </w:rPr>
              <w:t>防溺水、防交通事故、防酗酒打架、防传销等宣传教育作为主要内容。每学年安全教育课程少于</w:t>
            </w:r>
            <w:r>
              <w:rPr>
                <w:rFonts w:ascii="宋体-方正超大字符集" w:eastAsia="宋体-方正超大字符集" w:hAnsi="宋体-方正超大字符集" w:cs="宋体-方正超大字符集"/>
                <w:sz w:val="18"/>
                <w:szCs w:val="18"/>
              </w:rPr>
              <w:t>12</w:t>
            </w:r>
            <w:r>
              <w:rPr>
                <w:rFonts w:ascii="宋体-方正超大字符集" w:eastAsia="宋体-方正超大字符集" w:hAnsi="宋体-方正超大字符集" w:cs="宋体-方正超大字符集" w:hint="eastAsia"/>
                <w:sz w:val="18"/>
                <w:szCs w:val="18"/>
              </w:rPr>
              <w:t>课时</w:t>
            </w:r>
            <w:r w:rsidRPr="00FE66BF">
              <w:rPr>
                <w:rFonts w:hint="eastAsia"/>
                <w:sz w:val="18"/>
                <w:szCs w:val="18"/>
              </w:rPr>
              <w:t>。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扣</w:t>
            </w:r>
            <w:r w:rsidRPr="00FE66BF">
              <w:rPr>
                <w:sz w:val="18"/>
                <w:szCs w:val="18"/>
              </w:rPr>
              <w:t>3</w:t>
            </w:r>
            <w:r w:rsidRPr="00FE66BF"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482" w:type="dxa"/>
            <w:vMerge w:val="restart"/>
            <w:vAlign w:val="center"/>
          </w:tcPr>
          <w:p w:rsidR="00C0148E" w:rsidRPr="00FE66BF" w:rsidRDefault="00C0148E" w:rsidP="004A791E">
            <w:pPr>
              <w:spacing w:line="240" w:lineRule="exact"/>
              <w:rPr>
                <w:sz w:val="18"/>
                <w:szCs w:val="18"/>
              </w:rPr>
            </w:pPr>
            <w:r w:rsidRPr="00FE66BF">
              <w:rPr>
                <w:rFonts w:hint="eastAsia"/>
                <w:sz w:val="18"/>
                <w:szCs w:val="18"/>
              </w:rPr>
              <w:t>查看资料，询问调查，不符合规定的</w:t>
            </w:r>
            <w:r>
              <w:rPr>
                <w:rFonts w:hint="eastAsia"/>
                <w:sz w:val="18"/>
                <w:szCs w:val="18"/>
              </w:rPr>
              <w:t>逐项</w:t>
            </w:r>
            <w:r w:rsidRPr="00FE66BF">
              <w:rPr>
                <w:rFonts w:hint="eastAsia"/>
                <w:sz w:val="18"/>
                <w:szCs w:val="18"/>
              </w:rPr>
              <w:t>扣分，直到扣完相应的分数。</w:t>
            </w:r>
          </w:p>
        </w:tc>
        <w:tc>
          <w:tcPr>
            <w:tcW w:w="948" w:type="dxa"/>
            <w:vMerge w:val="restart"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02" w:type="dxa"/>
            <w:vMerge w:val="restart"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663" w:type="dxa"/>
            <w:vMerge w:val="restart"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0148E" w:rsidTr="00535BB9">
        <w:trPr>
          <w:trHeight w:val="626"/>
          <w:jc w:val="center"/>
        </w:trPr>
        <w:tc>
          <w:tcPr>
            <w:tcW w:w="63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270" w:type="dxa"/>
            <w:vAlign w:val="center"/>
          </w:tcPr>
          <w:p w:rsidR="00C0148E" w:rsidRPr="00FE66BF" w:rsidRDefault="00C0148E" w:rsidP="00EC15C7">
            <w:pPr>
              <w:spacing w:line="220" w:lineRule="exact"/>
              <w:rPr>
                <w:sz w:val="18"/>
                <w:szCs w:val="18"/>
              </w:rPr>
            </w:pPr>
            <w:r w:rsidRPr="00FE66BF">
              <w:rPr>
                <w:sz w:val="18"/>
                <w:szCs w:val="18"/>
              </w:rPr>
              <w:t>2</w:t>
            </w:r>
            <w:r w:rsidRPr="00FE66BF">
              <w:rPr>
                <w:rFonts w:hint="eastAsia"/>
                <w:sz w:val="18"/>
                <w:szCs w:val="18"/>
              </w:rPr>
              <w:t>．</w:t>
            </w:r>
            <w:r>
              <w:rPr>
                <w:rFonts w:hint="eastAsia"/>
                <w:sz w:val="18"/>
                <w:szCs w:val="18"/>
              </w:rPr>
              <w:t>校园安全文化活动开展不积极。</w:t>
            </w:r>
            <w:r w:rsidR="00EC15C7">
              <w:rPr>
                <w:rFonts w:hint="eastAsia"/>
                <w:sz w:val="18"/>
                <w:szCs w:val="18"/>
              </w:rPr>
              <w:t>（每学期至少要</w:t>
            </w:r>
            <w:r w:rsidR="00EC15C7" w:rsidRPr="00FE66BF">
              <w:rPr>
                <w:rFonts w:hint="eastAsia"/>
                <w:sz w:val="18"/>
                <w:szCs w:val="18"/>
              </w:rPr>
              <w:t>开展</w:t>
            </w:r>
            <w:r w:rsidR="00EC15C7">
              <w:rPr>
                <w:sz w:val="18"/>
                <w:szCs w:val="18"/>
              </w:rPr>
              <w:t>3</w:t>
            </w:r>
            <w:r w:rsidR="00EC15C7" w:rsidRPr="00FE66BF">
              <w:rPr>
                <w:rFonts w:hint="eastAsia"/>
                <w:sz w:val="18"/>
                <w:szCs w:val="18"/>
              </w:rPr>
              <w:t>次安全教育周活动</w:t>
            </w:r>
            <w:r w:rsidR="006C659E">
              <w:rPr>
                <w:rFonts w:hint="eastAsia"/>
                <w:sz w:val="18"/>
                <w:szCs w:val="18"/>
              </w:rPr>
              <w:t>。</w:t>
            </w:r>
            <w:r w:rsidR="00EC15C7">
              <w:rPr>
                <w:rFonts w:hint="eastAsia"/>
                <w:sz w:val="18"/>
                <w:szCs w:val="18"/>
              </w:rPr>
              <w:t>）</w:t>
            </w:r>
            <w:r w:rsidR="00EC15C7">
              <w:rPr>
                <w:sz w:val="18"/>
                <w:szCs w:val="18"/>
              </w:rPr>
              <w:t xml:space="preserve">      </w:t>
            </w:r>
            <w:r w:rsidR="006C659E">
              <w:rPr>
                <w:sz w:val="18"/>
                <w:szCs w:val="18"/>
              </w:rPr>
              <w:t xml:space="preserve">       </w:t>
            </w:r>
            <w:r>
              <w:rPr>
                <w:sz w:val="18"/>
                <w:szCs w:val="18"/>
              </w:rPr>
              <w:t xml:space="preserve">             </w:t>
            </w:r>
            <w:r>
              <w:rPr>
                <w:rFonts w:hint="eastAsia"/>
                <w:sz w:val="18"/>
                <w:szCs w:val="18"/>
              </w:rPr>
              <w:t>扣</w:t>
            </w:r>
            <w:r w:rsidRPr="00FE66BF">
              <w:rPr>
                <w:sz w:val="18"/>
                <w:szCs w:val="18"/>
              </w:rPr>
              <w:t>7</w:t>
            </w:r>
            <w:r w:rsidRPr="00FE66BF"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482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948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02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663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0148E" w:rsidTr="00535BB9">
        <w:trPr>
          <w:trHeight w:val="413"/>
          <w:jc w:val="center"/>
        </w:trPr>
        <w:tc>
          <w:tcPr>
            <w:tcW w:w="63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270" w:type="dxa"/>
            <w:vAlign w:val="center"/>
          </w:tcPr>
          <w:p w:rsidR="00C0148E" w:rsidRDefault="00C0148E" w:rsidP="008A6CFF">
            <w:pPr>
              <w:spacing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  <w:r w:rsidRPr="00FE66BF">
              <w:rPr>
                <w:rFonts w:hint="eastAsia"/>
                <w:sz w:val="18"/>
                <w:szCs w:val="18"/>
              </w:rPr>
              <w:t>在开学初、重大节假日和</w:t>
            </w:r>
            <w:proofErr w:type="gramStart"/>
            <w:r w:rsidRPr="00FE66BF">
              <w:rPr>
                <w:rFonts w:hint="eastAsia"/>
                <w:sz w:val="18"/>
                <w:szCs w:val="18"/>
              </w:rPr>
              <w:t>寒、</w:t>
            </w:r>
            <w:proofErr w:type="gramEnd"/>
            <w:r w:rsidRPr="00FE66BF">
              <w:rPr>
                <w:rFonts w:hint="eastAsia"/>
                <w:sz w:val="18"/>
                <w:szCs w:val="18"/>
              </w:rPr>
              <w:t>暑假前</w:t>
            </w:r>
            <w:r>
              <w:rPr>
                <w:rFonts w:hint="eastAsia"/>
                <w:sz w:val="18"/>
                <w:szCs w:val="18"/>
              </w:rPr>
              <w:t>，</w:t>
            </w:r>
            <w:r w:rsidRPr="00FE66BF">
              <w:rPr>
                <w:rFonts w:hint="eastAsia"/>
                <w:sz w:val="18"/>
                <w:szCs w:val="18"/>
              </w:rPr>
              <w:t>在参加</w:t>
            </w:r>
            <w:r>
              <w:rPr>
                <w:rFonts w:hint="eastAsia"/>
                <w:sz w:val="18"/>
                <w:szCs w:val="18"/>
              </w:rPr>
              <w:t>劳动生产、实习、勤工俭学时，</w:t>
            </w:r>
            <w:r w:rsidR="006C659E">
              <w:rPr>
                <w:rFonts w:hint="eastAsia"/>
                <w:sz w:val="18"/>
                <w:szCs w:val="18"/>
              </w:rPr>
              <w:t>未</w:t>
            </w:r>
            <w:r>
              <w:rPr>
                <w:rFonts w:hint="eastAsia"/>
                <w:sz w:val="18"/>
                <w:szCs w:val="18"/>
              </w:rPr>
              <w:t>对师生进行安全教育、</w:t>
            </w:r>
            <w:r w:rsidRPr="00FE66BF">
              <w:rPr>
                <w:rFonts w:hint="eastAsia"/>
                <w:sz w:val="18"/>
                <w:szCs w:val="18"/>
              </w:rPr>
              <w:t>落实</w:t>
            </w:r>
          </w:p>
          <w:p w:rsidR="00C0148E" w:rsidRPr="00FE66BF" w:rsidRDefault="00C0148E" w:rsidP="00E31016">
            <w:pPr>
              <w:spacing w:line="220" w:lineRule="exact"/>
              <w:rPr>
                <w:sz w:val="18"/>
                <w:szCs w:val="18"/>
              </w:rPr>
            </w:pPr>
            <w:r w:rsidRPr="00FE66BF">
              <w:rPr>
                <w:rFonts w:hint="eastAsia"/>
                <w:sz w:val="18"/>
                <w:szCs w:val="18"/>
              </w:rPr>
              <w:t>各项安全措施。</w:t>
            </w:r>
            <w:r w:rsidRPr="00FE66BF">
              <w:rPr>
                <w:sz w:val="18"/>
                <w:szCs w:val="18"/>
              </w:rPr>
              <w:t xml:space="preserve">                                                                    </w:t>
            </w:r>
            <w:r>
              <w:rPr>
                <w:sz w:val="18"/>
                <w:szCs w:val="18"/>
              </w:rPr>
              <w:t xml:space="preserve">             </w:t>
            </w:r>
            <w:r>
              <w:rPr>
                <w:rFonts w:hint="eastAsia"/>
                <w:sz w:val="18"/>
                <w:szCs w:val="18"/>
              </w:rPr>
              <w:t>扣</w:t>
            </w:r>
            <w:r w:rsidRPr="00FE66BF">
              <w:rPr>
                <w:sz w:val="18"/>
                <w:szCs w:val="18"/>
              </w:rPr>
              <w:t>4</w:t>
            </w:r>
            <w:r w:rsidRPr="00FE66BF"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482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948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02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663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0148E" w:rsidTr="00535BB9">
        <w:trPr>
          <w:trHeight w:val="188"/>
          <w:jc w:val="center"/>
        </w:trPr>
        <w:tc>
          <w:tcPr>
            <w:tcW w:w="63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270" w:type="dxa"/>
            <w:vAlign w:val="center"/>
          </w:tcPr>
          <w:p w:rsidR="00C0148E" w:rsidRPr="00FE66BF" w:rsidRDefault="00C0148E" w:rsidP="004A791E">
            <w:pPr>
              <w:spacing w:line="220" w:lineRule="exact"/>
              <w:rPr>
                <w:sz w:val="18"/>
                <w:szCs w:val="18"/>
              </w:rPr>
            </w:pPr>
            <w:r w:rsidRPr="00FE66BF">
              <w:rPr>
                <w:sz w:val="18"/>
                <w:szCs w:val="18"/>
              </w:rPr>
              <w:t>4</w:t>
            </w:r>
            <w:r>
              <w:rPr>
                <w:rFonts w:hint="eastAsia"/>
                <w:sz w:val="18"/>
                <w:szCs w:val="18"/>
              </w:rPr>
              <w:t>．没有开展心理健康教育和心理咨询活动；未建立院（系）、班级、宿舍三级心理</w:t>
            </w:r>
            <w:proofErr w:type="gramStart"/>
            <w:r>
              <w:rPr>
                <w:rFonts w:hint="eastAsia"/>
                <w:sz w:val="18"/>
                <w:szCs w:val="18"/>
              </w:rPr>
              <w:t>健诺教育</w:t>
            </w:r>
            <w:proofErr w:type="gramEnd"/>
            <w:r>
              <w:rPr>
                <w:rFonts w:hint="eastAsia"/>
                <w:sz w:val="18"/>
                <w:szCs w:val="18"/>
              </w:rPr>
              <w:t>工作网络；未建立学生心理危机预防与干预体系和学生心理健康档案。</w:t>
            </w:r>
            <w:r>
              <w:rPr>
                <w:sz w:val="18"/>
                <w:szCs w:val="18"/>
              </w:rPr>
              <w:t xml:space="preserve"> </w:t>
            </w:r>
            <w:r w:rsidRPr="00FE66BF">
              <w:rPr>
                <w:sz w:val="18"/>
                <w:szCs w:val="18"/>
              </w:rPr>
              <w:t xml:space="preserve">                                            </w:t>
            </w:r>
            <w:r>
              <w:rPr>
                <w:sz w:val="18"/>
                <w:szCs w:val="18"/>
              </w:rPr>
              <w:t xml:space="preserve">        </w:t>
            </w:r>
            <w:r>
              <w:rPr>
                <w:rFonts w:hint="eastAsia"/>
                <w:sz w:val="18"/>
                <w:szCs w:val="18"/>
              </w:rPr>
              <w:t>扣</w:t>
            </w:r>
            <w:r w:rsidRPr="00FE66BF">
              <w:rPr>
                <w:sz w:val="18"/>
                <w:szCs w:val="18"/>
              </w:rPr>
              <w:t>5</w:t>
            </w:r>
            <w:r w:rsidRPr="00FE66BF"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482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948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02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663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0148E" w:rsidTr="00535BB9">
        <w:trPr>
          <w:trHeight w:val="463"/>
          <w:jc w:val="center"/>
        </w:trPr>
        <w:tc>
          <w:tcPr>
            <w:tcW w:w="63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270" w:type="dxa"/>
            <w:vAlign w:val="center"/>
          </w:tcPr>
          <w:p w:rsidR="00C0148E" w:rsidRDefault="00C0148E" w:rsidP="008A6CFF">
            <w:pPr>
              <w:spacing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  <w:r w:rsidRPr="00FE66BF">
              <w:rPr>
                <w:rFonts w:hint="eastAsia"/>
                <w:sz w:val="18"/>
                <w:szCs w:val="18"/>
              </w:rPr>
              <w:t>对网络痴迷者、学习困难者、生活困难者、严重心理障碍者和经常违纪者等学生</w:t>
            </w:r>
            <w:r w:rsidR="006C659E">
              <w:rPr>
                <w:rFonts w:hint="eastAsia"/>
                <w:sz w:val="18"/>
                <w:szCs w:val="18"/>
              </w:rPr>
              <w:t>及关注人群</w:t>
            </w:r>
            <w:r w:rsidRPr="00FE66BF">
              <w:rPr>
                <w:rFonts w:hint="eastAsia"/>
                <w:sz w:val="18"/>
                <w:szCs w:val="18"/>
              </w:rPr>
              <w:t>的教育管理，</w:t>
            </w:r>
            <w:r>
              <w:rPr>
                <w:rFonts w:hint="eastAsia"/>
                <w:sz w:val="18"/>
                <w:szCs w:val="18"/>
              </w:rPr>
              <w:t>无</w:t>
            </w:r>
          </w:p>
          <w:p w:rsidR="00C0148E" w:rsidRPr="00FE66BF" w:rsidRDefault="00C0148E" w:rsidP="00EF2D67">
            <w:pPr>
              <w:spacing w:line="220" w:lineRule="exact"/>
              <w:rPr>
                <w:sz w:val="18"/>
                <w:szCs w:val="18"/>
              </w:rPr>
            </w:pPr>
            <w:r w:rsidRPr="00FE66BF">
              <w:rPr>
                <w:rFonts w:hint="eastAsia"/>
                <w:sz w:val="18"/>
                <w:szCs w:val="18"/>
              </w:rPr>
              <w:t>相关的措施，教育效果</w:t>
            </w:r>
            <w:r>
              <w:rPr>
                <w:rFonts w:hint="eastAsia"/>
                <w:sz w:val="18"/>
                <w:szCs w:val="18"/>
              </w:rPr>
              <w:t>不</w:t>
            </w:r>
            <w:r w:rsidRPr="00FE66BF">
              <w:rPr>
                <w:rFonts w:hint="eastAsia"/>
                <w:sz w:val="18"/>
                <w:szCs w:val="18"/>
              </w:rPr>
              <w:t>好</w:t>
            </w:r>
            <w:r>
              <w:rPr>
                <w:rFonts w:hint="eastAsia"/>
                <w:sz w:val="18"/>
                <w:szCs w:val="18"/>
              </w:rPr>
              <w:t>，发生安全隐患和事故的</w:t>
            </w:r>
            <w:r w:rsidRPr="00FE66BF">
              <w:rPr>
                <w:rFonts w:hint="eastAsia"/>
                <w:sz w:val="18"/>
                <w:szCs w:val="18"/>
              </w:rPr>
              <w:t>。</w:t>
            </w:r>
            <w:r>
              <w:rPr>
                <w:sz w:val="18"/>
                <w:szCs w:val="18"/>
              </w:rPr>
              <w:t xml:space="preserve">  </w:t>
            </w:r>
            <w:r w:rsidRPr="00FE66BF">
              <w:rPr>
                <w:sz w:val="18"/>
                <w:szCs w:val="18"/>
              </w:rPr>
              <w:t xml:space="preserve">     </w:t>
            </w:r>
            <w:r w:rsidR="006C659E">
              <w:rPr>
                <w:rFonts w:hint="eastAsia"/>
                <w:sz w:val="18"/>
                <w:szCs w:val="18"/>
              </w:rPr>
              <w:t xml:space="preserve">  </w:t>
            </w:r>
            <w:r w:rsidRPr="00FE66BF">
              <w:rPr>
                <w:sz w:val="18"/>
                <w:szCs w:val="18"/>
              </w:rPr>
              <w:t xml:space="preserve">        </w:t>
            </w:r>
            <w:r>
              <w:rPr>
                <w:sz w:val="18"/>
                <w:szCs w:val="18"/>
              </w:rPr>
              <w:t xml:space="preserve">                              </w:t>
            </w:r>
            <w:r>
              <w:rPr>
                <w:rFonts w:hint="eastAsia"/>
                <w:sz w:val="18"/>
                <w:szCs w:val="18"/>
              </w:rPr>
              <w:t>扣</w:t>
            </w:r>
            <w:r w:rsidRPr="00FE66BF">
              <w:rPr>
                <w:sz w:val="18"/>
                <w:szCs w:val="18"/>
              </w:rPr>
              <w:t>6</w:t>
            </w:r>
            <w:r w:rsidRPr="00FE66BF"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482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948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02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663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0148E" w:rsidTr="00535BB9">
        <w:trPr>
          <w:trHeight w:val="125"/>
          <w:jc w:val="center"/>
        </w:trPr>
        <w:tc>
          <w:tcPr>
            <w:tcW w:w="630" w:type="dxa"/>
            <w:vMerge w:val="restart"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  <w:r w:rsidRPr="00FE66BF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40" w:type="dxa"/>
            <w:vMerge w:val="restart"/>
            <w:vAlign w:val="center"/>
          </w:tcPr>
          <w:p w:rsidR="00C0148E" w:rsidRPr="00FE66BF" w:rsidRDefault="00C0148E" w:rsidP="004A791E">
            <w:pPr>
              <w:spacing w:line="200" w:lineRule="exact"/>
              <w:rPr>
                <w:b/>
                <w:sz w:val="18"/>
                <w:szCs w:val="18"/>
              </w:rPr>
            </w:pPr>
            <w:r w:rsidRPr="00FE66BF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900" w:type="dxa"/>
            <w:vMerge w:val="restart"/>
            <w:vAlign w:val="center"/>
          </w:tcPr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FE66BF">
              <w:rPr>
                <w:rFonts w:hint="eastAsia"/>
                <w:sz w:val="18"/>
                <w:szCs w:val="18"/>
              </w:rPr>
              <w:t>师生违法犯罪情况</w:t>
            </w:r>
          </w:p>
        </w:tc>
        <w:tc>
          <w:tcPr>
            <w:tcW w:w="9270" w:type="dxa"/>
            <w:vAlign w:val="center"/>
          </w:tcPr>
          <w:p w:rsidR="00C0148E" w:rsidRPr="00FE66BF" w:rsidRDefault="00C0148E" w:rsidP="004A791E">
            <w:pPr>
              <w:spacing w:line="220" w:lineRule="exact"/>
              <w:rPr>
                <w:sz w:val="18"/>
                <w:szCs w:val="18"/>
              </w:rPr>
            </w:pPr>
            <w:r w:rsidRPr="00FE66BF">
              <w:rPr>
                <w:sz w:val="18"/>
                <w:szCs w:val="18"/>
              </w:rPr>
              <w:t>1</w:t>
            </w:r>
            <w:r w:rsidR="005B2F51">
              <w:rPr>
                <w:rFonts w:hint="eastAsia"/>
                <w:sz w:val="18"/>
                <w:szCs w:val="18"/>
              </w:rPr>
              <w:t>．</w:t>
            </w:r>
            <w:r w:rsidRPr="00FE66BF">
              <w:rPr>
                <w:rFonts w:hint="eastAsia"/>
                <w:sz w:val="18"/>
                <w:szCs w:val="18"/>
              </w:rPr>
              <w:t>发生师生参加邪教组织及其活动。</w:t>
            </w:r>
            <w:r w:rsidRPr="00FE66BF">
              <w:rPr>
                <w:sz w:val="18"/>
                <w:szCs w:val="18"/>
              </w:rPr>
              <w:t xml:space="preserve">                              </w:t>
            </w:r>
            <w:r>
              <w:rPr>
                <w:sz w:val="18"/>
                <w:szCs w:val="18"/>
              </w:rPr>
              <w:t xml:space="preserve">                        </w:t>
            </w:r>
            <w:r w:rsidR="005B2F51"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     </w:t>
            </w:r>
            <w:r>
              <w:rPr>
                <w:rFonts w:hint="eastAsia"/>
                <w:sz w:val="18"/>
                <w:szCs w:val="18"/>
              </w:rPr>
              <w:t>扣</w:t>
            </w:r>
            <w:r w:rsidRPr="00FE66BF">
              <w:rPr>
                <w:sz w:val="18"/>
                <w:szCs w:val="18"/>
              </w:rPr>
              <w:t>3</w:t>
            </w:r>
            <w:r w:rsidRPr="00FE66BF"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482" w:type="dxa"/>
            <w:vMerge w:val="restart"/>
            <w:vAlign w:val="center"/>
          </w:tcPr>
          <w:p w:rsidR="00C0148E" w:rsidRPr="00FE66BF" w:rsidRDefault="00C0148E" w:rsidP="004A791E">
            <w:pPr>
              <w:spacing w:line="240" w:lineRule="exact"/>
              <w:rPr>
                <w:sz w:val="18"/>
                <w:szCs w:val="18"/>
              </w:rPr>
            </w:pPr>
            <w:r w:rsidRPr="00FE66BF">
              <w:rPr>
                <w:rFonts w:hint="eastAsia"/>
                <w:sz w:val="18"/>
                <w:szCs w:val="18"/>
              </w:rPr>
              <w:t>查看记录，不符合规定的</w:t>
            </w:r>
            <w:r>
              <w:rPr>
                <w:rFonts w:hint="eastAsia"/>
                <w:sz w:val="18"/>
                <w:szCs w:val="18"/>
              </w:rPr>
              <w:t>逐项</w:t>
            </w:r>
            <w:r w:rsidRPr="00FE66BF">
              <w:rPr>
                <w:rFonts w:hint="eastAsia"/>
                <w:sz w:val="18"/>
                <w:szCs w:val="18"/>
              </w:rPr>
              <w:t>扣分，直到扣完相应的分数。</w:t>
            </w:r>
          </w:p>
        </w:tc>
        <w:tc>
          <w:tcPr>
            <w:tcW w:w="948" w:type="dxa"/>
            <w:vMerge w:val="restart"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02" w:type="dxa"/>
            <w:vMerge w:val="restart"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663" w:type="dxa"/>
            <w:vMerge w:val="restart"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0148E" w:rsidTr="00535BB9">
        <w:trPr>
          <w:trHeight w:val="301"/>
          <w:jc w:val="center"/>
        </w:trPr>
        <w:tc>
          <w:tcPr>
            <w:tcW w:w="63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270" w:type="dxa"/>
            <w:vAlign w:val="center"/>
          </w:tcPr>
          <w:p w:rsidR="00C0148E" w:rsidRPr="00FE66BF" w:rsidRDefault="00C0148E" w:rsidP="004A791E">
            <w:pPr>
              <w:spacing w:line="220" w:lineRule="exact"/>
              <w:rPr>
                <w:sz w:val="18"/>
                <w:szCs w:val="18"/>
              </w:rPr>
            </w:pPr>
            <w:r w:rsidRPr="00FE66BF">
              <w:rPr>
                <w:sz w:val="18"/>
                <w:szCs w:val="18"/>
              </w:rPr>
              <w:t>2</w:t>
            </w:r>
            <w:r w:rsidR="005B2F51">
              <w:rPr>
                <w:rFonts w:hint="eastAsia"/>
                <w:sz w:val="18"/>
                <w:szCs w:val="18"/>
              </w:rPr>
              <w:t>．</w:t>
            </w:r>
            <w:r w:rsidRPr="00FE66BF">
              <w:rPr>
                <w:rFonts w:hint="eastAsia"/>
                <w:sz w:val="18"/>
                <w:szCs w:val="18"/>
              </w:rPr>
              <w:t>发生师生群体性上访事件。</w:t>
            </w:r>
            <w:r w:rsidRPr="00FE66BF">
              <w:rPr>
                <w:sz w:val="18"/>
                <w:szCs w:val="18"/>
              </w:rPr>
              <w:t xml:space="preserve">                                    </w:t>
            </w:r>
            <w:r>
              <w:rPr>
                <w:sz w:val="18"/>
                <w:szCs w:val="18"/>
              </w:rPr>
              <w:t xml:space="preserve">                         </w:t>
            </w:r>
            <w:r w:rsidR="005B2F51"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    </w:t>
            </w:r>
            <w:r>
              <w:rPr>
                <w:rFonts w:hint="eastAsia"/>
                <w:sz w:val="18"/>
                <w:szCs w:val="18"/>
              </w:rPr>
              <w:t>扣</w:t>
            </w:r>
            <w:r w:rsidRPr="00FE66BF">
              <w:rPr>
                <w:sz w:val="18"/>
                <w:szCs w:val="18"/>
              </w:rPr>
              <w:t>3</w:t>
            </w:r>
            <w:r w:rsidRPr="00FE66BF"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482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948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02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663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0148E" w:rsidTr="00535BB9">
        <w:trPr>
          <w:trHeight w:val="388"/>
          <w:jc w:val="center"/>
        </w:trPr>
        <w:tc>
          <w:tcPr>
            <w:tcW w:w="63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270" w:type="dxa"/>
            <w:vAlign w:val="center"/>
          </w:tcPr>
          <w:p w:rsidR="00C0148E" w:rsidRPr="00FE66BF" w:rsidRDefault="00C0148E" w:rsidP="005B2F51">
            <w:pPr>
              <w:spacing w:line="220" w:lineRule="exact"/>
              <w:rPr>
                <w:sz w:val="18"/>
                <w:szCs w:val="18"/>
              </w:rPr>
            </w:pPr>
            <w:r w:rsidRPr="00FE66BF">
              <w:rPr>
                <w:sz w:val="18"/>
                <w:szCs w:val="18"/>
              </w:rPr>
              <w:t>3</w:t>
            </w:r>
            <w:r w:rsidR="005B2F51">
              <w:rPr>
                <w:rFonts w:hint="eastAsia"/>
                <w:sz w:val="18"/>
                <w:szCs w:val="18"/>
              </w:rPr>
              <w:t>．</w:t>
            </w:r>
            <w:r w:rsidRPr="00FE66BF">
              <w:rPr>
                <w:rFonts w:hint="eastAsia"/>
                <w:sz w:val="18"/>
                <w:szCs w:val="18"/>
              </w:rPr>
              <w:t>发生师生涉毒、</w:t>
            </w:r>
            <w:proofErr w:type="gramStart"/>
            <w:r w:rsidRPr="00FE66BF">
              <w:rPr>
                <w:rFonts w:hint="eastAsia"/>
                <w:sz w:val="18"/>
                <w:szCs w:val="18"/>
              </w:rPr>
              <w:t>涉赌及打架斗殴</w:t>
            </w:r>
            <w:proofErr w:type="gramEnd"/>
            <w:r w:rsidRPr="00FE66BF">
              <w:rPr>
                <w:rFonts w:hint="eastAsia"/>
                <w:sz w:val="18"/>
                <w:szCs w:val="18"/>
              </w:rPr>
              <w:t>等严重违法犯罪案件。</w:t>
            </w:r>
            <w:r w:rsidRPr="00FE66BF">
              <w:rPr>
                <w:sz w:val="18"/>
                <w:szCs w:val="18"/>
              </w:rPr>
              <w:t xml:space="preserve">            </w:t>
            </w:r>
            <w:r>
              <w:rPr>
                <w:sz w:val="18"/>
                <w:szCs w:val="18"/>
              </w:rPr>
              <w:t xml:space="preserve">                        </w:t>
            </w:r>
            <w:r w:rsidR="005B2F51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="005B2F51"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   </w:t>
            </w:r>
            <w:r>
              <w:rPr>
                <w:rFonts w:hint="eastAsia"/>
                <w:sz w:val="18"/>
                <w:szCs w:val="18"/>
              </w:rPr>
              <w:t>扣</w:t>
            </w:r>
            <w:r w:rsidRPr="00FE66BF">
              <w:rPr>
                <w:sz w:val="18"/>
                <w:szCs w:val="18"/>
              </w:rPr>
              <w:t>3</w:t>
            </w:r>
            <w:r w:rsidRPr="00FE66BF"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482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948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02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663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0148E" w:rsidTr="00535BB9">
        <w:trPr>
          <w:trHeight w:val="445"/>
          <w:jc w:val="center"/>
        </w:trPr>
        <w:tc>
          <w:tcPr>
            <w:tcW w:w="63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270" w:type="dxa"/>
            <w:vAlign w:val="center"/>
          </w:tcPr>
          <w:p w:rsidR="00C0148E" w:rsidRPr="00FE66BF" w:rsidRDefault="00C0148E" w:rsidP="004A791E">
            <w:pPr>
              <w:spacing w:line="220" w:lineRule="exact"/>
              <w:rPr>
                <w:sz w:val="18"/>
                <w:szCs w:val="18"/>
              </w:rPr>
            </w:pPr>
            <w:r w:rsidRPr="00FE66BF">
              <w:rPr>
                <w:sz w:val="18"/>
                <w:szCs w:val="18"/>
              </w:rPr>
              <w:t>4</w:t>
            </w:r>
            <w:r w:rsidR="005B2F51">
              <w:rPr>
                <w:rFonts w:hint="eastAsia"/>
                <w:sz w:val="18"/>
                <w:szCs w:val="18"/>
              </w:rPr>
              <w:t>．</w:t>
            </w:r>
            <w:r w:rsidRPr="00FE66BF">
              <w:rPr>
                <w:rFonts w:hint="eastAsia"/>
                <w:sz w:val="18"/>
                <w:szCs w:val="18"/>
              </w:rPr>
              <w:t>发生师生非正常死亡事件。</w:t>
            </w:r>
            <w:r w:rsidRPr="00FE66BF">
              <w:rPr>
                <w:sz w:val="18"/>
                <w:szCs w:val="18"/>
              </w:rPr>
              <w:t xml:space="preserve">                                          </w:t>
            </w:r>
            <w:r>
              <w:rPr>
                <w:sz w:val="18"/>
                <w:szCs w:val="18"/>
              </w:rPr>
              <w:t xml:space="preserve">                   </w:t>
            </w:r>
            <w:r w:rsidR="005B2F51"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    </w:t>
            </w:r>
            <w:r>
              <w:rPr>
                <w:rFonts w:hint="eastAsia"/>
                <w:sz w:val="18"/>
                <w:szCs w:val="18"/>
              </w:rPr>
              <w:t>扣</w:t>
            </w:r>
            <w:r w:rsidRPr="00FE66BF">
              <w:rPr>
                <w:sz w:val="18"/>
                <w:szCs w:val="18"/>
              </w:rPr>
              <w:t>3</w:t>
            </w:r>
            <w:r w:rsidRPr="00FE66BF"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482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948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02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663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0148E" w:rsidTr="00535BB9">
        <w:trPr>
          <w:trHeight w:val="163"/>
          <w:jc w:val="center"/>
        </w:trPr>
        <w:tc>
          <w:tcPr>
            <w:tcW w:w="630" w:type="dxa"/>
            <w:vMerge w:val="restart"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  <w:r w:rsidRPr="00FE66BF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540" w:type="dxa"/>
            <w:vMerge w:val="restart"/>
            <w:vAlign w:val="center"/>
          </w:tcPr>
          <w:p w:rsidR="00C0148E" w:rsidRPr="00FE66BF" w:rsidRDefault="00C0148E" w:rsidP="004A791E">
            <w:pPr>
              <w:spacing w:line="200" w:lineRule="exact"/>
              <w:rPr>
                <w:b/>
                <w:sz w:val="18"/>
                <w:szCs w:val="18"/>
              </w:rPr>
            </w:pPr>
          </w:p>
          <w:p w:rsidR="00C0148E" w:rsidRPr="00FE66BF" w:rsidRDefault="00C0148E" w:rsidP="004A791E">
            <w:pPr>
              <w:spacing w:line="200" w:lineRule="exact"/>
              <w:rPr>
                <w:b/>
                <w:sz w:val="18"/>
                <w:szCs w:val="18"/>
              </w:rPr>
            </w:pPr>
            <w:r w:rsidRPr="00FE66BF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900" w:type="dxa"/>
            <w:vMerge w:val="restart"/>
            <w:vAlign w:val="center"/>
          </w:tcPr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FE66BF">
              <w:rPr>
                <w:rFonts w:hint="eastAsia"/>
                <w:sz w:val="18"/>
                <w:szCs w:val="18"/>
              </w:rPr>
              <w:t>单位</w:t>
            </w:r>
          </w:p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FE66BF">
              <w:rPr>
                <w:rFonts w:hint="eastAsia"/>
                <w:sz w:val="18"/>
                <w:szCs w:val="18"/>
              </w:rPr>
              <w:t>发案</w:t>
            </w:r>
          </w:p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FE66BF">
              <w:rPr>
                <w:rFonts w:hint="eastAsia"/>
                <w:sz w:val="18"/>
                <w:szCs w:val="18"/>
              </w:rPr>
              <w:t>情况</w:t>
            </w:r>
          </w:p>
        </w:tc>
        <w:tc>
          <w:tcPr>
            <w:tcW w:w="9270" w:type="dxa"/>
            <w:vAlign w:val="center"/>
          </w:tcPr>
          <w:p w:rsidR="00C0148E" w:rsidRPr="00FE66BF" w:rsidRDefault="005B2F51" w:rsidP="006C659E">
            <w:pPr>
              <w:spacing w:line="22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</w:t>
            </w:r>
            <w:r w:rsidR="00C0148E" w:rsidRPr="00FE66BF">
              <w:rPr>
                <w:rFonts w:hint="eastAsia"/>
                <w:sz w:val="18"/>
                <w:szCs w:val="18"/>
              </w:rPr>
              <w:t>发生因</w:t>
            </w:r>
            <w:r w:rsidR="00C0657E">
              <w:rPr>
                <w:rFonts w:hint="eastAsia"/>
                <w:sz w:val="18"/>
                <w:szCs w:val="18"/>
              </w:rPr>
              <w:t>对</w:t>
            </w:r>
            <w:r w:rsidR="006C659E">
              <w:rPr>
                <w:rFonts w:hint="eastAsia"/>
                <w:sz w:val="18"/>
                <w:szCs w:val="18"/>
              </w:rPr>
              <w:t>内部人员</w:t>
            </w:r>
            <w:r w:rsidR="00C0148E" w:rsidRPr="00FE66BF">
              <w:rPr>
                <w:rFonts w:hint="eastAsia"/>
                <w:sz w:val="18"/>
                <w:szCs w:val="18"/>
              </w:rPr>
              <w:t>管理不善</w:t>
            </w:r>
            <w:r w:rsidR="006C659E">
              <w:rPr>
                <w:rFonts w:hint="eastAsia"/>
                <w:sz w:val="18"/>
                <w:szCs w:val="18"/>
              </w:rPr>
              <w:t>造成事故</w:t>
            </w:r>
            <w:r w:rsidR="00C0148E" w:rsidRPr="00FE66BF">
              <w:rPr>
                <w:rFonts w:hint="eastAsia"/>
                <w:sz w:val="18"/>
                <w:szCs w:val="18"/>
              </w:rPr>
              <w:t>案件。</w:t>
            </w:r>
            <w:r w:rsidR="006C659E">
              <w:rPr>
                <w:sz w:val="18"/>
                <w:szCs w:val="18"/>
              </w:rPr>
              <w:t xml:space="preserve">    </w:t>
            </w:r>
            <w:r w:rsidR="006C659E">
              <w:rPr>
                <w:rFonts w:hint="eastAsia"/>
                <w:sz w:val="18"/>
                <w:szCs w:val="18"/>
              </w:rPr>
              <w:t xml:space="preserve">            </w:t>
            </w:r>
            <w:r w:rsidR="00C0657E">
              <w:rPr>
                <w:sz w:val="18"/>
                <w:szCs w:val="18"/>
              </w:rPr>
              <w:t xml:space="preserve">       </w:t>
            </w:r>
            <w:r w:rsidR="00C0148E" w:rsidRPr="00FE66BF">
              <w:rPr>
                <w:sz w:val="18"/>
                <w:szCs w:val="18"/>
              </w:rPr>
              <w:t xml:space="preserve"> </w:t>
            </w:r>
            <w:r w:rsidR="006C659E">
              <w:rPr>
                <w:sz w:val="18"/>
                <w:szCs w:val="18"/>
              </w:rPr>
              <w:t xml:space="preserve">  </w:t>
            </w:r>
            <w:r w:rsidR="00C0148E">
              <w:rPr>
                <w:sz w:val="18"/>
                <w:szCs w:val="18"/>
              </w:rPr>
              <w:t xml:space="preserve">       </w:t>
            </w:r>
            <w:r>
              <w:rPr>
                <w:rFonts w:hint="eastAsia"/>
                <w:sz w:val="18"/>
                <w:szCs w:val="18"/>
              </w:rPr>
              <w:t xml:space="preserve">    </w:t>
            </w:r>
            <w:r w:rsidR="00C0148E">
              <w:rPr>
                <w:sz w:val="18"/>
                <w:szCs w:val="18"/>
              </w:rPr>
              <w:t xml:space="preserve">          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="00C0148E">
              <w:rPr>
                <w:sz w:val="18"/>
                <w:szCs w:val="18"/>
              </w:rPr>
              <w:t xml:space="preserve">       </w:t>
            </w:r>
            <w:r w:rsidR="00C0148E">
              <w:rPr>
                <w:rFonts w:hint="eastAsia"/>
                <w:sz w:val="18"/>
                <w:szCs w:val="18"/>
              </w:rPr>
              <w:t>扣</w:t>
            </w:r>
            <w:r w:rsidR="00C0148E" w:rsidRPr="00FE66BF">
              <w:rPr>
                <w:sz w:val="18"/>
                <w:szCs w:val="18"/>
              </w:rPr>
              <w:t>5</w:t>
            </w:r>
            <w:r w:rsidR="00C0148E" w:rsidRPr="00FE66BF"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482" w:type="dxa"/>
            <w:vMerge w:val="restart"/>
            <w:vAlign w:val="center"/>
          </w:tcPr>
          <w:p w:rsidR="00C0148E" w:rsidRPr="00FE66BF" w:rsidRDefault="00C0148E" w:rsidP="004A791E">
            <w:pPr>
              <w:spacing w:line="240" w:lineRule="exact"/>
              <w:rPr>
                <w:sz w:val="18"/>
                <w:szCs w:val="18"/>
              </w:rPr>
            </w:pPr>
            <w:r w:rsidRPr="00FE66BF">
              <w:rPr>
                <w:rFonts w:hint="eastAsia"/>
                <w:sz w:val="18"/>
                <w:szCs w:val="18"/>
              </w:rPr>
              <w:t>查看记录，不符合规定的</w:t>
            </w:r>
            <w:r>
              <w:rPr>
                <w:rFonts w:hint="eastAsia"/>
                <w:sz w:val="18"/>
                <w:szCs w:val="18"/>
              </w:rPr>
              <w:t>逐项</w:t>
            </w:r>
            <w:r w:rsidRPr="00FE66BF">
              <w:rPr>
                <w:rFonts w:hint="eastAsia"/>
                <w:sz w:val="18"/>
                <w:szCs w:val="18"/>
              </w:rPr>
              <w:t>扣分，直到扣完相应的分数。</w:t>
            </w:r>
          </w:p>
        </w:tc>
        <w:tc>
          <w:tcPr>
            <w:tcW w:w="948" w:type="dxa"/>
            <w:vMerge w:val="restart"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02" w:type="dxa"/>
            <w:vMerge w:val="restart"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663" w:type="dxa"/>
            <w:vMerge w:val="restart"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0148E" w:rsidTr="00535BB9">
        <w:trPr>
          <w:trHeight w:val="413"/>
          <w:jc w:val="center"/>
        </w:trPr>
        <w:tc>
          <w:tcPr>
            <w:tcW w:w="63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270" w:type="dxa"/>
            <w:vAlign w:val="center"/>
          </w:tcPr>
          <w:p w:rsidR="00C0148E" w:rsidRPr="00FE66BF" w:rsidRDefault="005B2F51" w:rsidP="006C659E">
            <w:pPr>
              <w:spacing w:line="22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2.</w:t>
            </w:r>
            <w:r w:rsidR="00C0148E" w:rsidRPr="00FE66BF">
              <w:rPr>
                <w:rFonts w:hint="eastAsia"/>
                <w:sz w:val="18"/>
                <w:szCs w:val="18"/>
              </w:rPr>
              <w:t>发生</w:t>
            </w:r>
            <w:r w:rsidR="00A331BE">
              <w:rPr>
                <w:rFonts w:hint="eastAsia"/>
                <w:sz w:val="18"/>
                <w:szCs w:val="18"/>
              </w:rPr>
              <w:t>因</w:t>
            </w:r>
            <w:r w:rsidR="00C0657E">
              <w:rPr>
                <w:rFonts w:hint="eastAsia"/>
                <w:sz w:val="18"/>
                <w:szCs w:val="18"/>
              </w:rPr>
              <w:t>对</w:t>
            </w:r>
            <w:r w:rsidR="00C0148E" w:rsidRPr="00FE66BF">
              <w:rPr>
                <w:rFonts w:hint="eastAsia"/>
                <w:sz w:val="18"/>
                <w:szCs w:val="18"/>
              </w:rPr>
              <w:t>办公室、实验室、多媒体教室等</w:t>
            </w:r>
            <w:r w:rsidR="00C0148E">
              <w:rPr>
                <w:rFonts w:hint="eastAsia"/>
                <w:sz w:val="18"/>
                <w:szCs w:val="18"/>
              </w:rPr>
              <w:t>场所管理不善造成</w:t>
            </w:r>
            <w:r w:rsidR="006C659E">
              <w:rPr>
                <w:rFonts w:hint="eastAsia"/>
                <w:sz w:val="18"/>
                <w:szCs w:val="18"/>
              </w:rPr>
              <w:t>事故案件</w:t>
            </w:r>
            <w:r w:rsidR="00C0148E" w:rsidRPr="00FE66BF">
              <w:rPr>
                <w:rFonts w:hint="eastAsia"/>
                <w:sz w:val="18"/>
                <w:szCs w:val="18"/>
              </w:rPr>
              <w:t>。</w:t>
            </w:r>
            <w:r w:rsidR="00A331BE">
              <w:rPr>
                <w:sz w:val="18"/>
                <w:szCs w:val="18"/>
              </w:rPr>
              <w:t xml:space="preserve">         </w:t>
            </w:r>
            <w:r w:rsidR="00C0657E">
              <w:rPr>
                <w:rFonts w:hint="eastAsia"/>
                <w:sz w:val="18"/>
                <w:szCs w:val="18"/>
              </w:rPr>
              <w:t xml:space="preserve">     </w:t>
            </w:r>
            <w:r w:rsidR="00C0148E">
              <w:rPr>
                <w:sz w:val="18"/>
                <w:szCs w:val="18"/>
              </w:rPr>
              <w:t xml:space="preserve">   </w:t>
            </w:r>
            <w:r>
              <w:rPr>
                <w:rFonts w:hint="eastAsia"/>
                <w:sz w:val="18"/>
                <w:szCs w:val="18"/>
              </w:rPr>
              <w:t xml:space="preserve">   </w:t>
            </w:r>
            <w:r w:rsidR="00C0148E">
              <w:rPr>
                <w:sz w:val="18"/>
                <w:szCs w:val="18"/>
              </w:rPr>
              <w:t xml:space="preserve">   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="00C0148E">
              <w:rPr>
                <w:sz w:val="18"/>
                <w:szCs w:val="18"/>
              </w:rPr>
              <w:t xml:space="preserve">       </w:t>
            </w:r>
            <w:r w:rsidR="00C0148E">
              <w:rPr>
                <w:rFonts w:hint="eastAsia"/>
                <w:sz w:val="18"/>
                <w:szCs w:val="18"/>
              </w:rPr>
              <w:t>扣</w:t>
            </w:r>
            <w:r w:rsidR="00C0148E" w:rsidRPr="00FE66BF">
              <w:rPr>
                <w:sz w:val="18"/>
                <w:szCs w:val="18"/>
              </w:rPr>
              <w:t>2</w:t>
            </w:r>
            <w:r w:rsidR="00C0148E" w:rsidRPr="00FE66BF"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482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948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02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663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0148E" w:rsidTr="00535BB9">
        <w:trPr>
          <w:trHeight w:val="425"/>
          <w:jc w:val="center"/>
        </w:trPr>
        <w:tc>
          <w:tcPr>
            <w:tcW w:w="63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270" w:type="dxa"/>
            <w:vAlign w:val="center"/>
          </w:tcPr>
          <w:p w:rsidR="00C0148E" w:rsidRPr="00FE66BF" w:rsidRDefault="005B2F51" w:rsidP="00584424">
            <w:pPr>
              <w:spacing w:line="22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3.</w:t>
            </w:r>
            <w:r w:rsidR="00584424" w:rsidRPr="00FE66BF">
              <w:rPr>
                <w:rFonts w:hint="eastAsia"/>
                <w:sz w:val="18"/>
                <w:szCs w:val="18"/>
              </w:rPr>
              <w:t xml:space="preserve"> </w:t>
            </w:r>
            <w:r w:rsidR="00584424" w:rsidRPr="00FE66BF">
              <w:rPr>
                <w:rFonts w:hint="eastAsia"/>
                <w:sz w:val="18"/>
                <w:szCs w:val="18"/>
              </w:rPr>
              <w:t>发生</w:t>
            </w:r>
            <w:r w:rsidR="00C0148E" w:rsidRPr="00FE66BF">
              <w:rPr>
                <w:rFonts w:hint="eastAsia"/>
                <w:sz w:val="18"/>
                <w:szCs w:val="18"/>
              </w:rPr>
              <w:t>网络安全事件。</w:t>
            </w:r>
            <w:r w:rsidR="00C0148E" w:rsidRPr="00FE66BF">
              <w:rPr>
                <w:sz w:val="18"/>
                <w:szCs w:val="18"/>
              </w:rPr>
              <w:t xml:space="preserve">    </w:t>
            </w:r>
            <w:r w:rsidR="00584424">
              <w:rPr>
                <w:sz w:val="18"/>
                <w:szCs w:val="18"/>
              </w:rPr>
              <w:t xml:space="preserve">                               </w:t>
            </w:r>
            <w:r w:rsidR="00C0148E" w:rsidRPr="00FE66BF">
              <w:rPr>
                <w:sz w:val="18"/>
                <w:szCs w:val="18"/>
              </w:rPr>
              <w:t xml:space="preserve">     </w:t>
            </w:r>
            <w:r w:rsidR="00C0148E">
              <w:rPr>
                <w:sz w:val="18"/>
                <w:szCs w:val="18"/>
              </w:rPr>
              <w:t xml:space="preserve">                       </w:t>
            </w:r>
            <w:r>
              <w:rPr>
                <w:rFonts w:hint="eastAsia"/>
                <w:sz w:val="18"/>
                <w:szCs w:val="18"/>
              </w:rPr>
              <w:t xml:space="preserve">    </w:t>
            </w:r>
            <w:r w:rsidR="00C0148E">
              <w:rPr>
                <w:sz w:val="18"/>
                <w:szCs w:val="18"/>
              </w:rPr>
              <w:t xml:space="preserve">       </w:t>
            </w:r>
            <w:r w:rsidR="00C0148E">
              <w:rPr>
                <w:rFonts w:hint="eastAsia"/>
                <w:sz w:val="18"/>
                <w:szCs w:val="18"/>
              </w:rPr>
              <w:t>扣</w:t>
            </w:r>
            <w:r w:rsidR="00C0148E" w:rsidRPr="00FE66BF">
              <w:rPr>
                <w:sz w:val="18"/>
                <w:szCs w:val="18"/>
              </w:rPr>
              <w:t>3</w:t>
            </w:r>
            <w:r w:rsidR="00C0148E" w:rsidRPr="00FE66BF"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482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948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02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663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0148E" w:rsidTr="004A791E">
        <w:trPr>
          <w:trHeight w:val="226"/>
          <w:jc w:val="center"/>
        </w:trPr>
        <w:tc>
          <w:tcPr>
            <w:tcW w:w="63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270" w:type="dxa"/>
            <w:vAlign w:val="center"/>
          </w:tcPr>
          <w:p w:rsidR="00C0148E" w:rsidRPr="00FE66BF" w:rsidRDefault="00C0148E" w:rsidP="004A791E">
            <w:pPr>
              <w:spacing w:line="220" w:lineRule="exact"/>
              <w:rPr>
                <w:sz w:val="18"/>
                <w:szCs w:val="18"/>
              </w:rPr>
            </w:pPr>
            <w:r w:rsidRPr="00FE66BF">
              <w:rPr>
                <w:sz w:val="18"/>
                <w:szCs w:val="18"/>
              </w:rPr>
              <w:t>4</w:t>
            </w:r>
            <w:r w:rsidR="00584424">
              <w:rPr>
                <w:rFonts w:hint="eastAsia"/>
                <w:sz w:val="18"/>
                <w:szCs w:val="18"/>
              </w:rPr>
              <w:t>．发生火灾事故</w:t>
            </w:r>
            <w:r w:rsidRPr="00FE66BF">
              <w:rPr>
                <w:rFonts w:hint="eastAsia"/>
                <w:sz w:val="18"/>
                <w:szCs w:val="18"/>
              </w:rPr>
              <w:t>。</w:t>
            </w:r>
            <w:r w:rsidRPr="00FE66BF">
              <w:rPr>
                <w:sz w:val="18"/>
                <w:szCs w:val="18"/>
              </w:rPr>
              <w:t xml:space="preserve">         </w:t>
            </w:r>
            <w:r w:rsidR="00584424">
              <w:rPr>
                <w:rFonts w:hint="eastAsia"/>
                <w:sz w:val="18"/>
                <w:szCs w:val="18"/>
              </w:rPr>
              <w:t xml:space="preserve">  </w:t>
            </w:r>
            <w:r w:rsidRPr="00FE66BF">
              <w:rPr>
                <w:sz w:val="18"/>
                <w:szCs w:val="18"/>
              </w:rPr>
              <w:t xml:space="preserve">                                     </w:t>
            </w:r>
            <w:r>
              <w:rPr>
                <w:sz w:val="18"/>
                <w:szCs w:val="18"/>
              </w:rPr>
              <w:t xml:space="preserve">                              </w:t>
            </w:r>
            <w:r>
              <w:rPr>
                <w:rFonts w:hint="eastAsia"/>
                <w:sz w:val="18"/>
                <w:szCs w:val="18"/>
              </w:rPr>
              <w:t>扣</w:t>
            </w:r>
            <w:r w:rsidRPr="00FE66BF">
              <w:rPr>
                <w:sz w:val="18"/>
                <w:szCs w:val="18"/>
              </w:rPr>
              <w:t>3</w:t>
            </w:r>
            <w:r w:rsidRPr="00FE66BF"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482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948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02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663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0148E" w:rsidTr="008A6CFF">
        <w:trPr>
          <w:trHeight w:val="88"/>
          <w:jc w:val="center"/>
        </w:trPr>
        <w:tc>
          <w:tcPr>
            <w:tcW w:w="630" w:type="dxa"/>
            <w:vMerge w:val="restart"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540" w:type="dxa"/>
            <w:vMerge w:val="restart"/>
            <w:vAlign w:val="center"/>
          </w:tcPr>
          <w:p w:rsidR="00C0148E" w:rsidRPr="00FE66BF" w:rsidRDefault="00C0148E" w:rsidP="004A791E">
            <w:pPr>
              <w:spacing w:line="200" w:lineRule="exact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C0148E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加分</w:t>
            </w:r>
          </w:p>
          <w:p w:rsidR="00C0148E" w:rsidRPr="00FE66BF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情况</w:t>
            </w:r>
          </w:p>
        </w:tc>
        <w:tc>
          <w:tcPr>
            <w:tcW w:w="9270" w:type="dxa"/>
            <w:vAlign w:val="center"/>
          </w:tcPr>
          <w:p w:rsidR="00C0148E" w:rsidRPr="00FE66BF" w:rsidRDefault="00C0148E" w:rsidP="004A791E">
            <w:pPr>
              <w:spacing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>
              <w:rPr>
                <w:rFonts w:hint="eastAsia"/>
                <w:sz w:val="18"/>
                <w:szCs w:val="18"/>
              </w:rPr>
              <w:t>在学校以上单位举办的安全竞赛中获得成绩的。</w:t>
            </w:r>
            <w:r>
              <w:rPr>
                <w:sz w:val="18"/>
                <w:szCs w:val="18"/>
              </w:rPr>
              <w:t xml:space="preserve">                                                   </w:t>
            </w:r>
            <w:r>
              <w:rPr>
                <w:rFonts w:hint="eastAsia"/>
                <w:sz w:val="18"/>
                <w:szCs w:val="18"/>
              </w:rPr>
              <w:t>加</w:t>
            </w:r>
            <w:r>
              <w:rPr>
                <w:sz w:val="18"/>
                <w:szCs w:val="18"/>
              </w:rPr>
              <w:t>5</w:t>
            </w:r>
            <w:r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482" w:type="dxa"/>
            <w:vMerge w:val="restart"/>
            <w:vAlign w:val="center"/>
          </w:tcPr>
          <w:p w:rsidR="00C0148E" w:rsidRPr="00FE66BF" w:rsidRDefault="00C0148E" w:rsidP="004A791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948" w:type="dxa"/>
            <w:vMerge w:val="restart"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02" w:type="dxa"/>
            <w:vMerge w:val="restart"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663" w:type="dxa"/>
            <w:vMerge w:val="restart"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0148E" w:rsidTr="008A6CFF">
        <w:trPr>
          <w:trHeight w:val="174"/>
          <w:jc w:val="center"/>
        </w:trPr>
        <w:tc>
          <w:tcPr>
            <w:tcW w:w="630" w:type="dxa"/>
            <w:vMerge/>
            <w:vAlign w:val="center"/>
          </w:tcPr>
          <w:p w:rsidR="00C0148E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C0148E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270" w:type="dxa"/>
            <w:vAlign w:val="center"/>
          </w:tcPr>
          <w:p w:rsidR="00C0148E" w:rsidRDefault="00C0148E" w:rsidP="004A791E">
            <w:pPr>
              <w:spacing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  <w:r>
              <w:rPr>
                <w:rFonts w:hint="eastAsia"/>
                <w:sz w:val="18"/>
                <w:szCs w:val="18"/>
              </w:rPr>
              <w:t>安全工作经验被上级推广、上级机关文件或简报转发的。</w:t>
            </w:r>
            <w:r>
              <w:rPr>
                <w:sz w:val="18"/>
                <w:szCs w:val="18"/>
              </w:rPr>
              <w:t xml:space="preserve">                                           </w:t>
            </w:r>
            <w:r>
              <w:rPr>
                <w:rFonts w:hint="eastAsia"/>
                <w:sz w:val="18"/>
                <w:szCs w:val="18"/>
              </w:rPr>
              <w:t>加</w:t>
            </w:r>
            <w:r>
              <w:rPr>
                <w:sz w:val="18"/>
                <w:szCs w:val="18"/>
              </w:rPr>
              <w:t>5</w:t>
            </w:r>
            <w:r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482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948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02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663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0148E" w:rsidTr="008A6CFF">
        <w:trPr>
          <w:trHeight w:val="250"/>
          <w:jc w:val="center"/>
        </w:trPr>
        <w:tc>
          <w:tcPr>
            <w:tcW w:w="630" w:type="dxa"/>
            <w:vMerge/>
            <w:vAlign w:val="center"/>
          </w:tcPr>
          <w:p w:rsidR="00C0148E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C0148E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270" w:type="dxa"/>
            <w:vAlign w:val="center"/>
          </w:tcPr>
          <w:p w:rsidR="00C0148E" w:rsidRPr="00976973" w:rsidRDefault="00C0148E" w:rsidP="004A791E">
            <w:pPr>
              <w:spacing w:line="220" w:lineRule="exact"/>
              <w:rPr>
                <w:sz w:val="18"/>
                <w:szCs w:val="18"/>
              </w:rPr>
            </w:pPr>
            <w:r w:rsidRPr="00976973">
              <w:rPr>
                <w:sz w:val="18"/>
                <w:szCs w:val="18"/>
              </w:rPr>
              <w:t>3.</w:t>
            </w:r>
            <w:r w:rsidRPr="00976973">
              <w:rPr>
                <w:rFonts w:hint="eastAsia"/>
                <w:sz w:val="18"/>
                <w:szCs w:val="18"/>
              </w:rPr>
              <w:t>积极协助学校相关部门做好稳定与安全工作的；</w:t>
            </w:r>
            <w:r w:rsidRPr="00976973">
              <w:rPr>
                <w:sz w:val="18"/>
                <w:szCs w:val="18"/>
              </w:rPr>
              <w:t xml:space="preserve">                                                   </w:t>
            </w:r>
            <w:r w:rsidRPr="00976973">
              <w:rPr>
                <w:rFonts w:hint="eastAsia"/>
                <w:sz w:val="18"/>
                <w:szCs w:val="18"/>
              </w:rPr>
              <w:t>加</w:t>
            </w:r>
            <w:r w:rsidRPr="00976973">
              <w:rPr>
                <w:sz w:val="18"/>
                <w:szCs w:val="18"/>
              </w:rPr>
              <w:t>5</w:t>
            </w:r>
            <w:r w:rsidRPr="00976973"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482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948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02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663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0148E" w:rsidTr="004A791E">
        <w:trPr>
          <w:trHeight w:val="326"/>
          <w:jc w:val="center"/>
        </w:trPr>
        <w:tc>
          <w:tcPr>
            <w:tcW w:w="630" w:type="dxa"/>
            <w:vMerge/>
            <w:vAlign w:val="center"/>
          </w:tcPr>
          <w:p w:rsidR="00C0148E" w:rsidRDefault="00C0148E" w:rsidP="004A791E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C0148E" w:rsidRDefault="00C0148E" w:rsidP="004A791E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270" w:type="dxa"/>
            <w:vAlign w:val="center"/>
          </w:tcPr>
          <w:p w:rsidR="00C0148E" w:rsidRPr="00976973" w:rsidRDefault="00C0148E" w:rsidP="004A791E">
            <w:pPr>
              <w:spacing w:line="220" w:lineRule="exact"/>
              <w:rPr>
                <w:sz w:val="18"/>
                <w:szCs w:val="18"/>
              </w:rPr>
            </w:pPr>
            <w:r w:rsidRPr="00976973">
              <w:rPr>
                <w:sz w:val="18"/>
                <w:szCs w:val="18"/>
              </w:rPr>
              <w:t>4.</w:t>
            </w:r>
            <w:r w:rsidRPr="00976973">
              <w:rPr>
                <w:rFonts w:hint="eastAsia"/>
                <w:sz w:val="18"/>
                <w:szCs w:val="18"/>
              </w:rPr>
              <w:t>一年来没有发生各种案件和事故的。</w:t>
            </w:r>
            <w:r w:rsidRPr="00976973">
              <w:rPr>
                <w:sz w:val="18"/>
                <w:szCs w:val="18"/>
              </w:rPr>
              <w:t xml:space="preserve">                                                             </w:t>
            </w:r>
            <w:r w:rsidRPr="00976973">
              <w:rPr>
                <w:rFonts w:hint="eastAsia"/>
                <w:sz w:val="18"/>
                <w:szCs w:val="18"/>
              </w:rPr>
              <w:t>加</w:t>
            </w:r>
            <w:r w:rsidRPr="00976973">
              <w:rPr>
                <w:sz w:val="18"/>
                <w:szCs w:val="18"/>
              </w:rPr>
              <w:t>5</w:t>
            </w:r>
            <w:r w:rsidRPr="00976973"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482" w:type="dxa"/>
            <w:vMerge/>
            <w:vAlign w:val="center"/>
          </w:tcPr>
          <w:p w:rsidR="00C0148E" w:rsidRPr="00FE66BF" w:rsidRDefault="00C0148E" w:rsidP="004A791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948" w:type="dxa"/>
            <w:vMerge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02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663" w:type="dxa"/>
            <w:vMerge/>
          </w:tcPr>
          <w:p w:rsidR="00C0148E" w:rsidRPr="00FE66BF" w:rsidRDefault="00C0148E" w:rsidP="004A791E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C0148E" w:rsidTr="004A791E">
        <w:trPr>
          <w:trHeight w:val="614"/>
          <w:jc w:val="center"/>
        </w:trPr>
        <w:tc>
          <w:tcPr>
            <w:tcW w:w="2070" w:type="dxa"/>
            <w:gridSpan w:val="3"/>
            <w:vAlign w:val="center"/>
          </w:tcPr>
          <w:p w:rsidR="00C0148E" w:rsidRPr="00FE66BF" w:rsidRDefault="00C0148E" w:rsidP="004A791E">
            <w:pPr>
              <w:jc w:val="center"/>
              <w:rPr>
                <w:sz w:val="18"/>
                <w:szCs w:val="18"/>
              </w:rPr>
            </w:pPr>
            <w:r w:rsidRPr="00FE66BF">
              <w:rPr>
                <w:rFonts w:hint="eastAsia"/>
                <w:b/>
                <w:sz w:val="18"/>
                <w:szCs w:val="18"/>
              </w:rPr>
              <w:t>合计得分</w:t>
            </w:r>
          </w:p>
        </w:tc>
        <w:tc>
          <w:tcPr>
            <w:tcW w:w="9270" w:type="dxa"/>
            <w:vAlign w:val="center"/>
          </w:tcPr>
          <w:p w:rsidR="00C0148E" w:rsidRPr="00FE66BF" w:rsidRDefault="00C0148E" w:rsidP="004A791E">
            <w:pPr>
              <w:rPr>
                <w:sz w:val="18"/>
                <w:szCs w:val="18"/>
              </w:rPr>
            </w:pPr>
          </w:p>
        </w:tc>
        <w:tc>
          <w:tcPr>
            <w:tcW w:w="1482" w:type="dxa"/>
            <w:vAlign w:val="center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48" w:type="dxa"/>
          </w:tcPr>
          <w:p w:rsidR="00C0148E" w:rsidRPr="00FE66BF" w:rsidRDefault="00C0148E" w:rsidP="004A791E">
            <w:pPr>
              <w:spacing w:line="200" w:lineRule="exact"/>
              <w:jc w:val="center"/>
              <w:rPr>
                <w:sz w:val="24"/>
              </w:rPr>
            </w:pPr>
          </w:p>
        </w:tc>
        <w:tc>
          <w:tcPr>
            <w:tcW w:w="902" w:type="dxa"/>
          </w:tcPr>
          <w:p w:rsidR="00C0148E" w:rsidRPr="00FE66BF" w:rsidRDefault="00C0148E" w:rsidP="004A791E">
            <w:pPr>
              <w:rPr>
                <w:sz w:val="18"/>
                <w:szCs w:val="18"/>
              </w:rPr>
            </w:pPr>
          </w:p>
        </w:tc>
        <w:tc>
          <w:tcPr>
            <w:tcW w:w="663" w:type="dxa"/>
          </w:tcPr>
          <w:p w:rsidR="00C0148E" w:rsidRPr="00FE66BF" w:rsidRDefault="00C0148E" w:rsidP="004A791E">
            <w:pPr>
              <w:rPr>
                <w:sz w:val="18"/>
                <w:szCs w:val="18"/>
              </w:rPr>
            </w:pPr>
          </w:p>
        </w:tc>
      </w:tr>
    </w:tbl>
    <w:p w:rsidR="00C0148E" w:rsidRDefault="00C0148E"/>
    <w:sectPr w:rsidR="00C0148E" w:rsidSect="00B605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51" w:right="1440" w:bottom="851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2C3D" w:rsidRDefault="00C62C3D" w:rsidP="00EB1DD9">
      <w:r>
        <w:separator/>
      </w:r>
    </w:p>
  </w:endnote>
  <w:endnote w:type="continuationSeparator" w:id="0">
    <w:p w:rsidR="00C62C3D" w:rsidRDefault="00C62C3D" w:rsidP="00EB1D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-方正超大字符集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DD9" w:rsidRDefault="00EB1DD9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DD9" w:rsidRDefault="00EB1DD9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DD9" w:rsidRDefault="00EB1DD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2C3D" w:rsidRDefault="00C62C3D" w:rsidP="00EB1DD9">
      <w:r>
        <w:separator/>
      </w:r>
    </w:p>
  </w:footnote>
  <w:footnote w:type="continuationSeparator" w:id="0">
    <w:p w:rsidR="00C62C3D" w:rsidRDefault="00C62C3D" w:rsidP="00EB1D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DD9" w:rsidRDefault="00EB1DD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DD9" w:rsidRDefault="00EB1DD9" w:rsidP="00EB1DD9">
    <w:pPr>
      <w:pStyle w:val="a4"/>
      <w:jc w:val="left"/>
    </w:pPr>
    <w:r>
      <w:rPr>
        <w:rFonts w:hint="eastAsia"/>
      </w:rPr>
      <w:t>附件一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DD9" w:rsidRDefault="00EB1DD9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B0FF2"/>
    <w:multiLevelType w:val="hybridMultilevel"/>
    <w:tmpl w:val="64C2C764"/>
    <w:lvl w:ilvl="0" w:tplc="F3162DAC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>
    <w:nsid w:val="2FD00CC6"/>
    <w:multiLevelType w:val="hybridMultilevel"/>
    <w:tmpl w:val="BBD2F6AA"/>
    <w:lvl w:ilvl="0" w:tplc="6F8A84C4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ascii="Times New Roman" w:eastAsia="宋体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>
    <w:nsid w:val="36757315"/>
    <w:multiLevelType w:val="hybridMultilevel"/>
    <w:tmpl w:val="930EF628"/>
    <w:lvl w:ilvl="0" w:tplc="A208A416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ascii="Times New Roman" w:eastAsia="宋体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>
    <w:nsid w:val="5B7E3E21"/>
    <w:multiLevelType w:val="hybridMultilevel"/>
    <w:tmpl w:val="8DA0C7A4"/>
    <w:lvl w:ilvl="0" w:tplc="F80A4B48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94DB4"/>
    <w:rsid w:val="000126A4"/>
    <w:rsid w:val="00045E22"/>
    <w:rsid w:val="000769DD"/>
    <w:rsid w:val="000D67C1"/>
    <w:rsid w:val="0011196D"/>
    <w:rsid w:val="00126685"/>
    <w:rsid w:val="00183463"/>
    <w:rsid w:val="0019743B"/>
    <w:rsid w:val="001B44AC"/>
    <w:rsid w:val="00220552"/>
    <w:rsid w:val="003024AE"/>
    <w:rsid w:val="003521BA"/>
    <w:rsid w:val="00357945"/>
    <w:rsid w:val="00360FE8"/>
    <w:rsid w:val="003802F4"/>
    <w:rsid w:val="003A7A33"/>
    <w:rsid w:val="003B1064"/>
    <w:rsid w:val="004325EB"/>
    <w:rsid w:val="00483CE0"/>
    <w:rsid w:val="004A791E"/>
    <w:rsid w:val="004F6789"/>
    <w:rsid w:val="00535BB9"/>
    <w:rsid w:val="005653F1"/>
    <w:rsid w:val="00566C41"/>
    <w:rsid w:val="00584424"/>
    <w:rsid w:val="005B2F51"/>
    <w:rsid w:val="0069406E"/>
    <w:rsid w:val="006C659E"/>
    <w:rsid w:val="006E0944"/>
    <w:rsid w:val="0074177D"/>
    <w:rsid w:val="007510B0"/>
    <w:rsid w:val="00782F2C"/>
    <w:rsid w:val="007F6ED9"/>
    <w:rsid w:val="00807052"/>
    <w:rsid w:val="008A6CFF"/>
    <w:rsid w:val="008A74F8"/>
    <w:rsid w:val="00926727"/>
    <w:rsid w:val="00976973"/>
    <w:rsid w:val="009C096B"/>
    <w:rsid w:val="009E44A3"/>
    <w:rsid w:val="00A255F8"/>
    <w:rsid w:val="00A331BE"/>
    <w:rsid w:val="00A4461E"/>
    <w:rsid w:val="00A94DB4"/>
    <w:rsid w:val="00B248F1"/>
    <w:rsid w:val="00B5439A"/>
    <w:rsid w:val="00B605A4"/>
    <w:rsid w:val="00B73B14"/>
    <w:rsid w:val="00B76995"/>
    <w:rsid w:val="00B804B6"/>
    <w:rsid w:val="00BC2F94"/>
    <w:rsid w:val="00BF5A28"/>
    <w:rsid w:val="00C0148E"/>
    <w:rsid w:val="00C0657E"/>
    <w:rsid w:val="00C1444B"/>
    <w:rsid w:val="00C305DD"/>
    <w:rsid w:val="00C62C3D"/>
    <w:rsid w:val="00C73C86"/>
    <w:rsid w:val="00CA4618"/>
    <w:rsid w:val="00CA7499"/>
    <w:rsid w:val="00D61C5C"/>
    <w:rsid w:val="00DB4351"/>
    <w:rsid w:val="00E01580"/>
    <w:rsid w:val="00E31016"/>
    <w:rsid w:val="00E45C6F"/>
    <w:rsid w:val="00EB1DD9"/>
    <w:rsid w:val="00EC08AD"/>
    <w:rsid w:val="00EC15C7"/>
    <w:rsid w:val="00EF2D67"/>
    <w:rsid w:val="00F439B9"/>
    <w:rsid w:val="00F56D6F"/>
    <w:rsid w:val="00FC1932"/>
    <w:rsid w:val="00FE66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DB4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sid w:val="006E094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A25FC"/>
    <w:rPr>
      <w:rFonts w:ascii="Times New Roman" w:hAnsi="Times New Roman"/>
      <w:sz w:val="0"/>
      <w:szCs w:val="0"/>
    </w:rPr>
  </w:style>
  <w:style w:type="paragraph" w:styleId="a4">
    <w:name w:val="header"/>
    <w:basedOn w:val="a"/>
    <w:link w:val="Char0"/>
    <w:uiPriority w:val="99"/>
    <w:unhideWhenUsed/>
    <w:rsid w:val="00EB1D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EB1DD9"/>
    <w:rPr>
      <w:rFonts w:ascii="Times New Roman" w:hAnsi="Times New Roman"/>
      <w:kern w:val="2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EB1D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EB1DD9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550</Words>
  <Characters>3137</Characters>
  <Application>Microsoft Office Word</Application>
  <DocSecurity>0</DocSecurity>
  <Lines>26</Lines>
  <Paragraphs>7</Paragraphs>
  <ScaleCrop>false</ScaleCrop>
  <Company/>
  <LinksUpToDate>false</LinksUpToDate>
  <CharactersWithSpaces>3680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郭石磊</dc:creator>
  <cp:keywords/>
  <dc:description/>
  <cp:lastModifiedBy>郭石磊</cp:lastModifiedBy>
  <cp:revision>23</cp:revision>
  <cp:lastPrinted>2016-10-31T08:15:00Z</cp:lastPrinted>
  <dcterms:created xsi:type="dcterms:W3CDTF">2016-10-20T09:36:00Z</dcterms:created>
  <dcterms:modified xsi:type="dcterms:W3CDTF">2016-11-01T00:30:00Z</dcterms:modified>
</cp:coreProperties>
</file>